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35" w:rsidRPr="004A4C1C" w:rsidRDefault="00BE4335" w:rsidP="00BE4335">
      <w:pPr>
        <w:pStyle w:val="Heading1"/>
        <w:rPr>
          <w:rFonts w:ascii="Calibri" w:hAnsi="Calibri" w:cs="Tahoma"/>
          <w:b w:val="0"/>
        </w:rPr>
      </w:pPr>
      <w:r w:rsidRPr="004A4C1C">
        <w:rPr>
          <w:rFonts w:ascii="Calibri" w:hAnsi="Calibri" w:cs="Tahoma"/>
          <w:sz w:val="24"/>
        </w:rPr>
        <w:t>ROLE DESCRIPTION</w:t>
      </w:r>
    </w:p>
    <w:p w:rsidR="00BE4335" w:rsidRPr="004A4C1C" w:rsidRDefault="00BE4335" w:rsidP="00BE4335">
      <w:pPr>
        <w:rPr>
          <w:rFonts w:ascii="Calibri" w:hAnsi="Calibri"/>
        </w:rPr>
      </w:pPr>
    </w:p>
    <w:p w:rsidR="00BE4335" w:rsidRPr="004A4C1C" w:rsidRDefault="00BE4335" w:rsidP="00BE4335">
      <w:pPr>
        <w:pStyle w:val="Heading1"/>
        <w:rPr>
          <w:rFonts w:ascii="Calibri" w:hAnsi="Calibri"/>
          <w:b w:val="0"/>
        </w:rPr>
      </w:pPr>
      <w:r w:rsidRPr="004A4C1C">
        <w:rPr>
          <w:rFonts w:ascii="Calibri" w:hAnsi="Calibri"/>
          <w:b w:val="0"/>
          <w:sz w:val="24"/>
        </w:rPr>
        <w:t>Job Title:</w:t>
      </w:r>
      <w:r w:rsidRPr="004A4C1C">
        <w:rPr>
          <w:rFonts w:ascii="Calibri" w:hAnsi="Calibri"/>
          <w:b w:val="0"/>
          <w:sz w:val="24"/>
        </w:rPr>
        <w:tab/>
      </w:r>
      <w:r w:rsidRPr="004A4C1C">
        <w:rPr>
          <w:rFonts w:ascii="Calibri" w:hAnsi="Calibri"/>
          <w:b w:val="0"/>
          <w:sz w:val="24"/>
        </w:rPr>
        <w:tab/>
        <w:t>Urgent Care Practitioner – Level 1</w:t>
      </w:r>
    </w:p>
    <w:p w:rsidR="00BE4335" w:rsidRPr="004A4C1C" w:rsidRDefault="00BE4335" w:rsidP="00BE4335">
      <w:pPr>
        <w:rPr>
          <w:rFonts w:ascii="Calibri" w:hAnsi="Calibri"/>
        </w:rPr>
      </w:pPr>
    </w:p>
    <w:p w:rsidR="00BE4335" w:rsidRPr="004A4C1C" w:rsidRDefault="00BE4335" w:rsidP="00BE4335">
      <w:pPr>
        <w:rPr>
          <w:rFonts w:ascii="Calibri" w:hAnsi="Calibri"/>
        </w:rPr>
      </w:pPr>
      <w:r w:rsidRPr="004A4C1C">
        <w:rPr>
          <w:rFonts w:ascii="Calibri" w:hAnsi="Calibri"/>
        </w:rPr>
        <w:t>Location</w:t>
      </w:r>
      <w:r>
        <w:rPr>
          <w:rFonts w:ascii="Calibri" w:hAnsi="Calibri"/>
        </w:rPr>
        <w:tab/>
      </w:r>
      <w:r>
        <w:rPr>
          <w:rFonts w:ascii="Calibri" w:hAnsi="Calibri"/>
        </w:rPr>
        <w:tab/>
      </w:r>
      <w:r w:rsidRPr="004A4C1C">
        <w:rPr>
          <w:rFonts w:ascii="Calibri" w:hAnsi="Calibri"/>
        </w:rPr>
        <w:t>Variable locations including Care Co-ordination Centre</w:t>
      </w:r>
    </w:p>
    <w:p w:rsidR="00BE4335" w:rsidRPr="004A4C1C" w:rsidRDefault="00BE4335" w:rsidP="00BE4335">
      <w:pPr>
        <w:rPr>
          <w:rFonts w:ascii="Calibri" w:hAnsi="Calibri"/>
        </w:rPr>
      </w:pPr>
    </w:p>
    <w:p w:rsidR="00BE4335" w:rsidRPr="004A4C1C" w:rsidRDefault="00BE4335" w:rsidP="00BE4335">
      <w:pPr>
        <w:rPr>
          <w:rFonts w:ascii="Calibri" w:hAnsi="Calibri"/>
        </w:rPr>
      </w:pPr>
      <w:r w:rsidRPr="004A4C1C">
        <w:rPr>
          <w:rFonts w:ascii="Calibri" w:hAnsi="Calibri"/>
        </w:rPr>
        <w:t>Responsible To:</w:t>
      </w:r>
      <w:r w:rsidRPr="004A4C1C">
        <w:rPr>
          <w:rFonts w:ascii="Calibri" w:hAnsi="Calibri"/>
        </w:rPr>
        <w:tab/>
      </w:r>
      <w:r w:rsidRPr="008C3B9A">
        <w:rPr>
          <w:rFonts w:ascii="Calibri" w:hAnsi="Calibri"/>
        </w:rPr>
        <w:t>Clinical Team Manager</w:t>
      </w:r>
    </w:p>
    <w:p w:rsidR="00BE4335" w:rsidRPr="004A4C1C" w:rsidRDefault="00BE4335" w:rsidP="00BE4335">
      <w:pPr>
        <w:rPr>
          <w:rFonts w:ascii="Calibri" w:hAnsi="Calibri"/>
        </w:rPr>
      </w:pPr>
    </w:p>
    <w:p w:rsidR="00BE4335" w:rsidRPr="004A4C1C" w:rsidRDefault="00BE4335" w:rsidP="00BE4335">
      <w:pPr>
        <w:pBdr>
          <w:bottom w:val="single" w:sz="12" w:space="1" w:color="auto"/>
        </w:pBdr>
        <w:rPr>
          <w:rFonts w:ascii="Calibri" w:hAnsi="Calibri"/>
        </w:rPr>
      </w:pPr>
      <w:r w:rsidRPr="004A4C1C">
        <w:rPr>
          <w:rFonts w:ascii="Calibri" w:hAnsi="Calibri"/>
        </w:rPr>
        <w:t>Responsible For:           No direct reports.</w:t>
      </w:r>
    </w:p>
    <w:p w:rsidR="00BE4335" w:rsidRDefault="00BE4335" w:rsidP="00BE4335">
      <w:pPr>
        <w:pBdr>
          <w:bottom w:val="single" w:sz="12" w:space="1" w:color="auto"/>
        </w:pBdr>
        <w:rPr>
          <w:rFonts w:ascii="Calibri" w:hAnsi="Calibri"/>
        </w:rPr>
      </w:pPr>
    </w:p>
    <w:p w:rsidR="00BE4335" w:rsidRDefault="00BE4335" w:rsidP="00BE4335">
      <w:pPr>
        <w:pBdr>
          <w:bottom w:val="single" w:sz="12" w:space="1" w:color="auto"/>
        </w:pBdr>
        <w:ind w:left="720" w:hanging="720"/>
        <w:rPr>
          <w:rFonts w:ascii="Calibri" w:hAnsi="Calibri"/>
        </w:rPr>
      </w:pPr>
      <w:r>
        <w:rPr>
          <w:rFonts w:ascii="Calibri" w:hAnsi="Calibri"/>
        </w:rPr>
        <w:t>Service hours:</w:t>
      </w:r>
      <w:r>
        <w:rPr>
          <w:rFonts w:ascii="Calibri" w:hAnsi="Calibri"/>
        </w:rPr>
        <w:tab/>
      </w:r>
      <w:r>
        <w:rPr>
          <w:rFonts w:ascii="Calibri" w:hAnsi="Calibri"/>
        </w:rPr>
        <w:tab/>
        <w:t>The service runs 24/7 and provides both in and out of hours’</w:t>
      </w:r>
      <w:r>
        <w:rPr>
          <w:rFonts w:ascii="Calibri" w:hAnsi="Calibri"/>
        </w:rPr>
        <w:tab/>
      </w:r>
      <w:r>
        <w:rPr>
          <w:rFonts w:ascii="Calibri" w:hAnsi="Calibri"/>
        </w:rPr>
        <w:tab/>
        <w:t xml:space="preserve">services. Post-holders will work part-time/shift patterns to </w:t>
      </w:r>
    </w:p>
    <w:p w:rsidR="00BE4335" w:rsidRPr="004A4C1C" w:rsidRDefault="00BE4335" w:rsidP="00BE4335">
      <w:pPr>
        <w:pBdr>
          <w:bottom w:val="single" w:sz="12" w:space="1" w:color="auto"/>
        </w:pBdr>
        <w:ind w:left="720" w:hanging="720"/>
        <w:rPr>
          <w:rFonts w:ascii="Calibri" w:hAnsi="Calibri"/>
        </w:rPr>
      </w:pPr>
      <w:r>
        <w:rPr>
          <w:rFonts w:ascii="Calibri" w:hAnsi="Calibri"/>
        </w:rPr>
        <w:tab/>
      </w:r>
      <w:r>
        <w:rPr>
          <w:rFonts w:ascii="Calibri" w:hAnsi="Calibri"/>
        </w:rPr>
        <w:tab/>
      </w:r>
      <w:r>
        <w:rPr>
          <w:rFonts w:ascii="Calibri" w:hAnsi="Calibri"/>
        </w:rPr>
        <w:tab/>
      </w:r>
      <w:proofErr w:type="gramStart"/>
      <w:r>
        <w:rPr>
          <w:rFonts w:ascii="Calibri" w:hAnsi="Calibri"/>
        </w:rPr>
        <w:t>ensure</w:t>
      </w:r>
      <w:proofErr w:type="gramEnd"/>
      <w:r>
        <w:rPr>
          <w:rFonts w:ascii="Calibri" w:hAnsi="Calibri"/>
        </w:rPr>
        <w:t xml:space="preserve"> that these hours are effectively covered. </w:t>
      </w:r>
      <w:r w:rsidRPr="004A4C1C">
        <w:rPr>
          <w:rFonts w:ascii="Calibri" w:hAnsi="Calibri"/>
        </w:rPr>
        <w:tab/>
      </w:r>
    </w:p>
    <w:p w:rsidR="00BE4335" w:rsidRDefault="00BE4335" w:rsidP="00BE4335">
      <w:pPr>
        <w:pBdr>
          <w:bottom w:val="single" w:sz="12" w:space="1" w:color="auto"/>
        </w:pBdr>
        <w:rPr>
          <w:rFonts w:ascii="Calibri" w:hAnsi="Calibri"/>
        </w:rPr>
      </w:pPr>
    </w:p>
    <w:p w:rsidR="00BE4335" w:rsidRPr="004A4C1C" w:rsidRDefault="00BE4335" w:rsidP="00BE4335">
      <w:pPr>
        <w:pBdr>
          <w:bottom w:val="single" w:sz="12" w:space="1" w:color="auto"/>
        </w:pBdr>
        <w:rPr>
          <w:rFonts w:ascii="Calibri" w:hAnsi="Calibri"/>
        </w:rPr>
      </w:pPr>
    </w:p>
    <w:p w:rsidR="00BE4335" w:rsidRPr="004A4C1C" w:rsidRDefault="00BE4335" w:rsidP="00BE4335">
      <w:pPr>
        <w:rPr>
          <w:rFonts w:ascii="Calibri" w:hAnsi="Calibri"/>
          <w:b/>
        </w:rPr>
      </w:pPr>
    </w:p>
    <w:p w:rsidR="00BE4335" w:rsidRPr="00500863" w:rsidRDefault="00BE4335" w:rsidP="00BE4335">
      <w:pPr>
        <w:pStyle w:val="ListParagraph"/>
        <w:numPr>
          <w:ilvl w:val="0"/>
          <w:numId w:val="2"/>
        </w:numPr>
        <w:ind w:hanging="720"/>
        <w:rPr>
          <w:rFonts w:ascii="Calibri" w:hAnsi="Calibri"/>
          <w:b/>
        </w:rPr>
      </w:pPr>
      <w:r w:rsidRPr="00500863">
        <w:rPr>
          <w:rFonts w:ascii="Calibri" w:hAnsi="Calibri"/>
          <w:b/>
        </w:rPr>
        <w:t>JOB SUMMARY</w:t>
      </w:r>
    </w:p>
    <w:p w:rsidR="00BE4335" w:rsidRPr="004A4C1C" w:rsidRDefault="00BE4335" w:rsidP="00BE4335">
      <w:pPr>
        <w:rPr>
          <w:rFonts w:ascii="Calibri" w:hAnsi="Calibri"/>
        </w:rPr>
      </w:pPr>
    </w:p>
    <w:p w:rsidR="00BE4335" w:rsidRPr="004A4C1C" w:rsidRDefault="00BE4335" w:rsidP="00BE4335">
      <w:pPr>
        <w:jc w:val="both"/>
        <w:rPr>
          <w:rFonts w:ascii="Calibri" w:hAnsi="Calibri" w:cs="Tahoma"/>
          <w:color w:val="000000"/>
        </w:rPr>
      </w:pPr>
      <w:r w:rsidRPr="004A4C1C">
        <w:rPr>
          <w:rFonts w:ascii="Calibri" w:hAnsi="Calibri" w:cs="Tahoma"/>
          <w:color w:val="000000"/>
        </w:rPr>
        <w:t>As a qualified nurse</w:t>
      </w:r>
      <w:r>
        <w:rPr>
          <w:rFonts w:ascii="Calibri" w:hAnsi="Calibri" w:cs="Tahoma"/>
          <w:color w:val="000000"/>
        </w:rPr>
        <w:t xml:space="preserve"> or </w:t>
      </w:r>
      <w:r w:rsidRPr="004A4C1C">
        <w:rPr>
          <w:rFonts w:ascii="Calibri" w:hAnsi="Calibri" w:cs="Tahoma"/>
          <w:color w:val="000000"/>
        </w:rPr>
        <w:t>paramedic to work as a</w:t>
      </w:r>
      <w:r>
        <w:rPr>
          <w:rFonts w:ascii="Calibri" w:hAnsi="Calibri" w:cs="Tahoma"/>
          <w:color w:val="000000"/>
        </w:rPr>
        <w:t xml:space="preserve"> </w:t>
      </w:r>
      <w:r w:rsidRPr="004A4C1C">
        <w:rPr>
          <w:rFonts w:ascii="Calibri" w:hAnsi="Calibri" w:cs="Tahoma"/>
          <w:color w:val="000000"/>
        </w:rPr>
        <w:t xml:space="preserve">member of the </w:t>
      </w:r>
      <w:proofErr w:type="spellStart"/>
      <w:r w:rsidRPr="004A4C1C">
        <w:rPr>
          <w:rFonts w:ascii="Calibri" w:hAnsi="Calibri" w:cs="Tahoma"/>
          <w:color w:val="000000"/>
        </w:rPr>
        <w:t>Shropdoc</w:t>
      </w:r>
      <w:proofErr w:type="spellEnd"/>
      <w:r>
        <w:rPr>
          <w:rFonts w:ascii="Calibri" w:hAnsi="Calibri" w:cs="Tahoma"/>
          <w:color w:val="000000"/>
        </w:rPr>
        <w:t xml:space="preserve"> multi-disciplinary </w:t>
      </w:r>
      <w:r w:rsidRPr="004A4C1C">
        <w:rPr>
          <w:rFonts w:ascii="Calibri" w:hAnsi="Calibri" w:cs="Tahoma"/>
          <w:color w:val="000000"/>
        </w:rPr>
        <w:t>team and be involved in liaison with a range of health care professionals and organisations to co-ordinate best care pathways for patients including primary</w:t>
      </w:r>
      <w:r>
        <w:rPr>
          <w:rFonts w:ascii="Calibri" w:hAnsi="Calibri" w:cs="Tahoma"/>
          <w:color w:val="000000"/>
        </w:rPr>
        <w:t xml:space="preserve">, </w:t>
      </w:r>
      <w:r w:rsidRPr="004A4C1C">
        <w:rPr>
          <w:rFonts w:ascii="Calibri" w:hAnsi="Calibri" w:cs="Tahoma"/>
          <w:color w:val="000000"/>
        </w:rPr>
        <w:t>secondary</w:t>
      </w:r>
      <w:r>
        <w:rPr>
          <w:rFonts w:ascii="Calibri" w:hAnsi="Calibri" w:cs="Tahoma"/>
          <w:color w:val="000000"/>
        </w:rPr>
        <w:t xml:space="preserve">, tertiary and voluntary </w:t>
      </w:r>
      <w:r w:rsidRPr="004A4C1C">
        <w:rPr>
          <w:rFonts w:ascii="Calibri" w:hAnsi="Calibri" w:cs="Tahoma"/>
          <w:color w:val="000000"/>
        </w:rPr>
        <w:t>services.</w:t>
      </w:r>
    </w:p>
    <w:p w:rsidR="00BE4335" w:rsidRPr="004A4C1C" w:rsidRDefault="00BE4335" w:rsidP="00BE4335">
      <w:pPr>
        <w:jc w:val="both"/>
        <w:rPr>
          <w:rFonts w:ascii="Calibri" w:hAnsi="Calibri" w:cs="Tahoma"/>
          <w:color w:val="000000"/>
        </w:rPr>
      </w:pPr>
    </w:p>
    <w:p w:rsidR="00BE4335" w:rsidRPr="0078250D" w:rsidRDefault="00BE4335" w:rsidP="00BE4335">
      <w:pPr>
        <w:jc w:val="both"/>
        <w:rPr>
          <w:rFonts w:ascii="Calibri" w:hAnsi="Calibri"/>
        </w:rPr>
      </w:pPr>
      <w:r>
        <w:rPr>
          <w:rFonts w:ascii="Calibri" w:hAnsi="Calibri" w:cs="Tahoma"/>
          <w:color w:val="000000"/>
        </w:rPr>
        <w:t xml:space="preserve">The post has two key roles – clinical assessment of patients over the phone (or via other technology such as </w:t>
      </w:r>
      <w:proofErr w:type="spellStart"/>
      <w:r>
        <w:rPr>
          <w:rFonts w:ascii="Calibri" w:hAnsi="Calibri" w:cs="Tahoma"/>
          <w:color w:val="000000"/>
        </w:rPr>
        <w:t>Skype</w:t>
      </w:r>
      <w:proofErr w:type="spellEnd"/>
      <w:r>
        <w:rPr>
          <w:rFonts w:ascii="Calibri" w:hAnsi="Calibri" w:cs="Tahoma"/>
          <w:color w:val="000000"/>
        </w:rPr>
        <w:t>) and working with other health professionals (e.g. GPs) to access the most appropriate care for patients.  These roles require the use of critical thinking and advanced decision making skills to assess and manage patients with a wide range of clinical conditions/illnesses.</w:t>
      </w:r>
    </w:p>
    <w:p w:rsidR="00BE4335" w:rsidRDefault="00BE4335" w:rsidP="00BE4335">
      <w:pPr>
        <w:jc w:val="both"/>
        <w:rPr>
          <w:rFonts w:ascii="Calibri" w:hAnsi="Calibri" w:cs="Tahoma"/>
          <w:color w:val="000000"/>
        </w:rPr>
      </w:pPr>
    </w:p>
    <w:p w:rsidR="00BE4335" w:rsidRPr="004A4C1C" w:rsidRDefault="00BE4335" w:rsidP="00BE4335">
      <w:pPr>
        <w:jc w:val="both"/>
        <w:rPr>
          <w:rFonts w:ascii="Calibri" w:hAnsi="Calibri" w:cs="Tahoma"/>
          <w:color w:val="000000"/>
        </w:rPr>
      </w:pPr>
      <w:r>
        <w:rPr>
          <w:rFonts w:ascii="Calibri" w:hAnsi="Calibri" w:cs="Tahoma"/>
          <w:color w:val="000000"/>
        </w:rPr>
        <w:t>The post holder will have enough experience to work autonomously and as part of a larger team, possessing excellent communication and interpersonal skills.</w:t>
      </w:r>
    </w:p>
    <w:p w:rsidR="00BE4335" w:rsidRDefault="00BE4335" w:rsidP="00BE4335">
      <w:pPr>
        <w:pBdr>
          <w:bottom w:val="single" w:sz="12" w:space="31" w:color="auto"/>
        </w:pBdr>
        <w:rPr>
          <w:rFonts w:ascii="Calibri" w:hAnsi="Calibri" w:cs="Tahoma"/>
        </w:rPr>
      </w:pPr>
      <w:r>
        <w:rPr>
          <w:rFonts w:ascii="Calibri" w:hAnsi="Calibri" w:cs="Tahoma"/>
        </w:rPr>
        <w:t>T</w:t>
      </w:r>
      <w:r w:rsidRPr="004A4C1C">
        <w:rPr>
          <w:rFonts w:ascii="Calibri" w:hAnsi="Calibri" w:cs="Tahoma"/>
        </w:rPr>
        <w:t>he post holder will contribute to the continuous improvement,</w:t>
      </w:r>
      <w:r>
        <w:rPr>
          <w:rFonts w:ascii="Calibri" w:hAnsi="Calibri" w:cs="Tahoma"/>
        </w:rPr>
        <w:t xml:space="preserve"> </w:t>
      </w:r>
      <w:r w:rsidRPr="004A4C1C">
        <w:rPr>
          <w:rFonts w:ascii="Calibri" w:hAnsi="Calibri" w:cs="Tahoma"/>
        </w:rPr>
        <w:t>development and delivery of a high quality and professional out of</w:t>
      </w:r>
      <w:r>
        <w:rPr>
          <w:rFonts w:ascii="Calibri" w:hAnsi="Calibri" w:cs="Tahoma"/>
        </w:rPr>
        <w:t xml:space="preserve"> </w:t>
      </w:r>
      <w:r w:rsidRPr="004A4C1C">
        <w:rPr>
          <w:rFonts w:ascii="Calibri" w:hAnsi="Calibri" w:cs="Tahoma"/>
        </w:rPr>
        <w:t>hour’s</w:t>
      </w:r>
      <w:r>
        <w:rPr>
          <w:rFonts w:ascii="Calibri" w:hAnsi="Calibri" w:cs="Tahoma"/>
        </w:rPr>
        <w:t xml:space="preserve"> </w:t>
      </w:r>
      <w:r w:rsidRPr="004A4C1C">
        <w:rPr>
          <w:rFonts w:ascii="Calibri" w:hAnsi="Calibri" w:cs="Tahoma"/>
        </w:rPr>
        <w:t>service.</w:t>
      </w:r>
    </w:p>
    <w:p w:rsidR="00BE4335" w:rsidRPr="004A4C1C" w:rsidRDefault="00BE4335" w:rsidP="00BE4335">
      <w:pPr>
        <w:pStyle w:val="ListParagraph"/>
        <w:numPr>
          <w:ilvl w:val="0"/>
          <w:numId w:val="2"/>
        </w:numPr>
        <w:ind w:hanging="720"/>
        <w:rPr>
          <w:rFonts w:ascii="Calibri" w:hAnsi="Calibri"/>
          <w:b/>
        </w:rPr>
      </w:pPr>
      <w:r w:rsidRPr="004A4C1C">
        <w:rPr>
          <w:rFonts w:ascii="Calibri" w:hAnsi="Calibri"/>
          <w:b/>
        </w:rPr>
        <w:t>KEY TASKS AND RESPONSIBILITIES</w:t>
      </w:r>
    </w:p>
    <w:p w:rsidR="00BE4335" w:rsidRPr="004A4C1C" w:rsidRDefault="00BE4335" w:rsidP="00BE4335">
      <w:pPr>
        <w:rPr>
          <w:rFonts w:ascii="Calibri" w:hAnsi="Calibri"/>
        </w:rPr>
      </w:pPr>
      <w:r w:rsidRPr="004A4C1C">
        <w:rPr>
          <w:rFonts w:ascii="Calibri" w:hAnsi="Calibri"/>
        </w:rPr>
        <w:tab/>
      </w:r>
    </w:p>
    <w:p w:rsidR="00BE4335" w:rsidRPr="004A4C1C" w:rsidRDefault="00BE4335" w:rsidP="00BE4335">
      <w:pPr>
        <w:rPr>
          <w:rFonts w:ascii="Calibri" w:hAnsi="Calibri" w:cs="Tahoma"/>
          <w:b/>
        </w:rPr>
      </w:pPr>
      <w:r>
        <w:rPr>
          <w:rFonts w:ascii="Calibri" w:hAnsi="Calibri" w:cs="Tahoma"/>
          <w:b/>
        </w:rPr>
        <w:t>2.1</w:t>
      </w:r>
      <w:r>
        <w:rPr>
          <w:rFonts w:ascii="Calibri" w:hAnsi="Calibri" w:cs="Tahoma"/>
          <w:b/>
        </w:rPr>
        <w:tab/>
      </w:r>
      <w:r w:rsidRPr="004A4C1C">
        <w:rPr>
          <w:rFonts w:ascii="Calibri" w:hAnsi="Calibri" w:cs="Tahoma"/>
          <w:b/>
        </w:rPr>
        <w:t>Clinical and Professional Responsibilities</w:t>
      </w:r>
    </w:p>
    <w:p w:rsidR="00BE4335" w:rsidRPr="004A4C1C" w:rsidRDefault="00BE4335" w:rsidP="00BE4335">
      <w:pPr>
        <w:spacing w:line="276" w:lineRule="auto"/>
        <w:rPr>
          <w:rFonts w:ascii="Calibri" w:hAnsi="Calibri" w:cs="Tahoma"/>
        </w:rPr>
      </w:pPr>
    </w:p>
    <w:p w:rsidR="00BE4335" w:rsidRPr="004A4C1C" w:rsidRDefault="00BE4335" w:rsidP="00BE4335">
      <w:pPr>
        <w:pStyle w:val="ListParagraph"/>
        <w:numPr>
          <w:ilvl w:val="0"/>
          <w:numId w:val="3"/>
        </w:numPr>
        <w:spacing w:line="276" w:lineRule="auto"/>
        <w:rPr>
          <w:rFonts w:ascii="Calibri" w:hAnsi="Calibri" w:cs="Tahoma"/>
        </w:rPr>
      </w:pPr>
      <w:r w:rsidRPr="004A4C1C">
        <w:rPr>
          <w:rFonts w:ascii="Calibri" w:hAnsi="Calibri" w:cs="Tahoma"/>
        </w:rPr>
        <w:t>Provide a</w:t>
      </w:r>
      <w:r>
        <w:rPr>
          <w:rFonts w:ascii="Calibri" w:hAnsi="Calibri" w:cs="Tahoma"/>
        </w:rPr>
        <w:t xml:space="preserve">n in-hours </w:t>
      </w:r>
      <w:r w:rsidRPr="004A4C1C">
        <w:rPr>
          <w:rFonts w:ascii="Calibri" w:hAnsi="Calibri" w:cs="Tahoma"/>
        </w:rPr>
        <w:t>triage</w:t>
      </w:r>
      <w:r>
        <w:rPr>
          <w:rFonts w:ascii="Calibri" w:hAnsi="Calibri" w:cs="Tahoma"/>
        </w:rPr>
        <w:t>/clinical assessment</w:t>
      </w:r>
      <w:r w:rsidRPr="004A4C1C">
        <w:rPr>
          <w:rFonts w:ascii="Calibri" w:hAnsi="Calibri" w:cs="Tahoma"/>
        </w:rPr>
        <w:t xml:space="preserve"> service</w:t>
      </w:r>
      <w:r>
        <w:rPr>
          <w:rFonts w:ascii="Calibri" w:hAnsi="Calibri" w:cs="Tahoma"/>
        </w:rPr>
        <w:t xml:space="preserve"> via the telephone or other forms of media such as video calling and Skype</w:t>
      </w:r>
      <w:r w:rsidRPr="004A4C1C">
        <w:rPr>
          <w:rFonts w:ascii="Calibri" w:hAnsi="Calibri" w:cs="Tahoma"/>
        </w:rPr>
        <w:t xml:space="preserve"> for </w:t>
      </w:r>
      <w:r>
        <w:rPr>
          <w:rFonts w:ascii="Calibri" w:hAnsi="Calibri" w:cs="Tahoma"/>
        </w:rPr>
        <w:t xml:space="preserve">patients on </w:t>
      </w:r>
      <w:r>
        <w:rPr>
          <w:rFonts w:ascii="Calibri" w:hAnsi="Calibri" w:cs="Tahoma"/>
        </w:rPr>
        <w:lastRenderedPageBreak/>
        <w:t xml:space="preserve">behalf of the </w:t>
      </w:r>
      <w:r w:rsidRPr="004A4C1C">
        <w:rPr>
          <w:rFonts w:ascii="Calibri" w:hAnsi="Calibri" w:cs="Tahoma"/>
        </w:rPr>
        <w:t>GP</w:t>
      </w:r>
      <w:r>
        <w:rPr>
          <w:rFonts w:ascii="Calibri" w:hAnsi="Calibri" w:cs="Tahoma"/>
        </w:rPr>
        <w:t xml:space="preserve"> practice</w:t>
      </w:r>
      <w:r w:rsidRPr="004A4C1C">
        <w:rPr>
          <w:rFonts w:ascii="Calibri" w:hAnsi="Calibri" w:cs="Tahoma"/>
        </w:rPr>
        <w:t>; accurately collate clinical information</w:t>
      </w:r>
      <w:r>
        <w:rPr>
          <w:rFonts w:ascii="Calibri" w:hAnsi="Calibri" w:cs="Tahoma"/>
        </w:rPr>
        <w:t xml:space="preserve"> in order to provide advice or refer to the most appropriate service.</w:t>
      </w:r>
    </w:p>
    <w:p w:rsidR="00BE4335" w:rsidRPr="004A4C1C" w:rsidRDefault="00BE4335" w:rsidP="00BE4335">
      <w:pPr>
        <w:pStyle w:val="ListParagraph"/>
        <w:spacing w:line="276" w:lineRule="auto"/>
        <w:ind w:left="1080"/>
        <w:rPr>
          <w:rFonts w:ascii="Calibri" w:hAnsi="Calibri" w:cs="Tahoma"/>
        </w:rPr>
      </w:pPr>
    </w:p>
    <w:p w:rsidR="00BE4335" w:rsidRPr="004A4C1C" w:rsidRDefault="00BE4335" w:rsidP="00BE4335">
      <w:pPr>
        <w:pStyle w:val="ListParagraph"/>
        <w:numPr>
          <w:ilvl w:val="0"/>
          <w:numId w:val="3"/>
        </w:numPr>
        <w:spacing w:line="276" w:lineRule="auto"/>
        <w:rPr>
          <w:rFonts w:ascii="Calibri" w:hAnsi="Calibri" w:cs="Tahoma"/>
        </w:rPr>
      </w:pPr>
      <w:r>
        <w:rPr>
          <w:rFonts w:ascii="Calibri" w:hAnsi="Calibri" w:cs="Tahoma"/>
        </w:rPr>
        <w:t>Provide an out of hours triage/clinical assessment</w:t>
      </w:r>
      <w:r w:rsidRPr="004A4C1C">
        <w:rPr>
          <w:rFonts w:ascii="Calibri" w:hAnsi="Calibri" w:cs="Tahoma"/>
        </w:rPr>
        <w:t xml:space="preserve"> service </w:t>
      </w:r>
      <w:r>
        <w:rPr>
          <w:rFonts w:ascii="Calibri" w:hAnsi="Calibri" w:cs="Tahoma"/>
        </w:rPr>
        <w:t>via the telephone or other forms of media such as video calling and Skype for patients needing urgent care; accurately collect clinical information in order to provide advice or refer to the most appropriate service</w:t>
      </w:r>
      <w:r w:rsidRPr="004A4C1C">
        <w:rPr>
          <w:rFonts w:ascii="Calibri" w:hAnsi="Calibri" w:cs="Tahoma"/>
        </w:rPr>
        <w:t>.</w:t>
      </w:r>
    </w:p>
    <w:p w:rsidR="00BE4335" w:rsidRPr="004A4C1C"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Pr>
          <w:rFonts w:ascii="Calibri" w:hAnsi="Calibri" w:cs="Tahoma"/>
        </w:rPr>
        <w:t>Provide a Care Co-ordination Centre service, coordinating patient care on behalf of referring GPs and other health care professionals.  Agree the care plan and follow pathways whenever available.  Liaise with third party agencies to ensure the appropriate care plan is implemented.</w:t>
      </w:r>
    </w:p>
    <w:p w:rsidR="00BE4335" w:rsidRPr="00FA0A4F" w:rsidRDefault="00BE4335" w:rsidP="00BE4335">
      <w:pPr>
        <w:pStyle w:val="ListParagraph"/>
        <w:rPr>
          <w:rFonts w:ascii="Calibri" w:hAnsi="Calibri" w:cs="Tahoma"/>
        </w:rPr>
      </w:pPr>
    </w:p>
    <w:p w:rsidR="00BE4335" w:rsidRPr="004A4C1C" w:rsidRDefault="00BE4335" w:rsidP="00BE4335">
      <w:pPr>
        <w:pStyle w:val="ListParagraph"/>
        <w:numPr>
          <w:ilvl w:val="0"/>
          <w:numId w:val="3"/>
        </w:numPr>
        <w:spacing w:line="276" w:lineRule="auto"/>
        <w:rPr>
          <w:rFonts w:ascii="Calibri" w:hAnsi="Calibri" w:cs="Tahoma"/>
        </w:rPr>
      </w:pPr>
      <w:r w:rsidRPr="004A4C1C">
        <w:rPr>
          <w:rFonts w:ascii="Calibri" w:hAnsi="Calibri" w:cs="Tahoma"/>
        </w:rPr>
        <w:t>Build close links and communicate with other local health or social care services/agencies,</w:t>
      </w:r>
      <w:r>
        <w:rPr>
          <w:rFonts w:ascii="Calibri" w:hAnsi="Calibri" w:cs="Tahoma"/>
        </w:rPr>
        <w:t xml:space="preserve"> private and voluntary agencies and</w:t>
      </w:r>
      <w:r w:rsidRPr="004A4C1C">
        <w:rPr>
          <w:rFonts w:ascii="Calibri" w:hAnsi="Calibri" w:cs="Tahoma"/>
        </w:rPr>
        <w:t xml:space="preserve"> signpost and refer patients to these services.</w:t>
      </w:r>
    </w:p>
    <w:p w:rsidR="00BE4335" w:rsidRPr="004A4C1C"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Pr>
          <w:rFonts w:ascii="Calibri" w:hAnsi="Calibri" w:cs="Tahoma"/>
        </w:rPr>
        <w:t xml:space="preserve">Independently assimilate and interpret call information, accessed directly on the IT system or forwarded by </w:t>
      </w:r>
      <w:proofErr w:type="spellStart"/>
      <w:r>
        <w:rPr>
          <w:rFonts w:ascii="Calibri" w:hAnsi="Calibri" w:cs="Tahoma"/>
        </w:rPr>
        <w:t>Shropdoc</w:t>
      </w:r>
      <w:proofErr w:type="spellEnd"/>
      <w:r>
        <w:rPr>
          <w:rFonts w:ascii="Calibri" w:hAnsi="Calibri" w:cs="Tahoma"/>
        </w:rPr>
        <w:t xml:space="preserve"> Call Handlers, and m</w:t>
      </w:r>
      <w:r w:rsidRPr="004A4C1C">
        <w:rPr>
          <w:rFonts w:ascii="Calibri" w:hAnsi="Calibri" w:cs="Tahoma"/>
        </w:rPr>
        <w:t>ake professionally autonomous decisions</w:t>
      </w:r>
      <w:r>
        <w:rPr>
          <w:rFonts w:ascii="Calibri" w:hAnsi="Calibri" w:cs="Tahoma"/>
        </w:rPr>
        <w:t xml:space="preserve"> appropriate in a timely and professional manner to the patient or </w:t>
      </w:r>
      <w:proofErr w:type="spellStart"/>
      <w:r>
        <w:rPr>
          <w:rFonts w:ascii="Calibri" w:hAnsi="Calibri" w:cs="Tahoma"/>
        </w:rPr>
        <w:t>carer</w:t>
      </w:r>
      <w:proofErr w:type="spellEnd"/>
      <w:r>
        <w:rPr>
          <w:rFonts w:ascii="Calibri" w:hAnsi="Calibri" w:cs="Tahoma"/>
        </w:rPr>
        <w:t>.</w:t>
      </w:r>
    </w:p>
    <w:p w:rsidR="00BE4335" w:rsidRPr="000348BF" w:rsidRDefault="00BE4335" w:rsidP="00BE4335">
      <w:pPr>
        <w:pStyle w:val="ListParagraph"/>
        <w:rPr>
          <w:rFonts w:ascii="Calibri" w:hAnsi="Calibri" w:cs="Tahoma"/>
        </w:rPr>
      </w:pPr>
    </w:p>
    <w:p w:rsidR="00BE4335" w:rsidRPr="004A4C1C" w:rsidRDefault="00BE4335" w:rsidP="00BE4335">
      <w:pPr>
        <w:pStyle w:val="ListParagraph"/>
        <w:numPr>
          <w:ilvl w:val="0"/>
          <w:numId w:val="3"/>
        </w:numPr>
        <w:spacing w:line="276" w:lineRule="auto"/>
        <w:rPr>
          <w:rFonts w:ascii="Calibri" w:hAnsi="Calibri" w:cs="Tahoma"/>
        </w:rPr>
      </w:pPr>
      <w:r>
        <w:rPr>
          <w:rFonts w:ascii="Calibri" w:hAnsi="Calibri" w:cs="Tahoma"/>
        </w:rPr>
        <w:t>Use</w:t>
      </w:r>
      <w:r w:rsidRPr="004A4C1C">
        <w:rPr>
          <w:rFonts w:ascii="Calibri" w:hAnsi="Calibri" w:cs="Tahoma"/>
        </w:rPr>
        <w:t xml:space="preserve"> the freedom to act in accordance with professional knowledge base as to the bes</w:t>
      </w:r>
      <w:r>
        <w:rPr>
          <w:rFonts w:ascii="Calibri" w:hAnsi="Calibri" w:cs="Tahoma"/>
        </w:rPr>
        <w:t xml:space="preserve">t course of action or treatment, avoiding further patient assessment wherever possible </w:t>
      </w:r>
      <w:r w:rsidRPr="004A4C1C">
        <w:rPr>
          <w:rFonts w:ascii="Calibri" w:hAnsi="Calibri" w:cs="Tahoma"/>
        </w:rPr>
        <w:t>and accepting accountability for those decisions.</w:t>
      </w:r>
    </w:p>
    <w:p w:rsidR="00BE4335" w:rsidRPr="004A4C1C" w:rsidRDefault="00BE4335" w:rsidP="00BE4335">
      <w:pPr>
        <w:pStyle w:val="ListParagraph"/>
        <w:rPr>
          <w:rFonts w:ascii="Calibri" w:hAnsi="Calibri" w:cs="Tahoma"/>
        </w:rPr>
      </w:pPr>
    </w:p>
    <w:p w:rsidR="00BE4335" w:rsidRPr="004A4C1C" w:rsidRDefault="00BE4335" w:rsidP="00BE4335">
      <w:pPr>
        <w:pStyle w:val="ListParagraph"/>
        <w:numPr>
          <w:ilvl w:val="0"/>
          <w:numId w:val="3"/>
        </w:numPr>
        <w:spacing w:line="276" w:lineRule="auto"/>
        <w:rPr>
          <w:rFonts w:ascii="Calibri" w:hAnsi="Calibri" w:cs="Tahoma"/>
        </w:rPr>
      </w:pPr>
      <w:r>
        <w:rPr>
          <w:rFonts w:ascii="Calibri" w:hAnsi="Calibri" w:cs="Tahoma"/>
        </w:rPr>
        <w:t>P</w:t>
      </w:r>
      <w:r w:rsidRPr="004A4C1C">
        <w:rPr>
          <w:rFonts w:ascii="Calibri" w:hAnsi="Calibri" w:cs="Tahoma"/>
        </w:rPr>
        <w:t>rovide evidence based healthcare advice which contributes to the diagnosis, care or treatment of a range of clinical conditions.</w:t>
      </w:r>
    </w:p>
    <w:p w:rsidR="00BE4335" w:rsidRPr="004A4C1C"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sidRPr="004A4C1C">
        <w:rPr>
          <w:rFonts w:ascii="Calibri" w:hAnsi="Calibri" w:cs="Tahoma"/>
        </w:rPr>
        <w:t>Develop, with the patient, a plan for ongoing care with an emphasis on health educ</w:t>
      </w:r>
      <w:r>
        <w:rPr>
          <w:rFonts w:ascii="Calibri" w:hAnsi="Calibri" w:cs="Tahoma"/>
        </w:rPr>
        <w:t>ation, preventative measures and promoting healthy living options; where appropriate act as a patient advocate.</w:t>
      </w:r>
    </w:p>
    <w:p w:rsidR="00BE4335" w:rsidRPr="00D31E57"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sidRPr="004A4C1C">
        <w:rPr>
          <w:rFonts w:ascii="Calibri" w:hAnsi="Calibri" w:cs="Tahoma"/>
        </w:rPr>
        <w:t xml:space="preserve">Work within the Code of Professional Conduct </w:t>
      </w:r>
      <w:r>
        <w:rPr>
          <w:rFonts w:ascii="Calibri" w:hAnsi="Calibri" w:cs="Tahoma"/>
        </w:rPr>
        <w:t>or Guidelines for</w:t>
      </w:r>
      <w:r w:rsidRPr="004A4C1C">
        <w:rPr>
          <w:rFonts w:ascii="Calibri" w:hAnsi="Calibri" w:cs="Tahoma"/>
        </w:rPr>
        <w:t xml:space="preserve"> relevant professional body </w:t>
      </w:r>
      <w:r>
        <w:rPr>
          <w:rFonts w:ascii="Calibri" w:hAnsi="Calibri" w:cs="Tahoma"/>
        </w:rPr>
        <w:t xml:space="preserve">e.g. Royal College of Nursing, </w:t>
      </w:r>
      <w:r w:rsidRPr="004A4C1C">
        <w:rPr>
          <w:rFonts w:ascii="Calibri" w:hAnsi="Calibri" w:cs="Tahoma"/>
        </w:rPr>
        <w:t>College of Paramedics,</w:t>
      </w:r>
      <w:r>
        <w:rPr>
          <w:rFonts w:ascii="Calibri" w:hAnsi="Calibri" w:cs="Tahoma"/>
        </w:rPr>
        <w:t xml:space="preserve"> Health and Care Professions Council.</w:t>
      </w:r>
    </w:p>
    <w:p w:rsidR="00BE4335" w:rsidRPr="009D113A"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sidRPr="004A4C1C">
        <w:rPr>
          <w:rFonts w:ascii="Calibri" w:hAnsi="Calibri" w:cs="Tahoma"/>
        </w:rPr>
        <w:lastRenderedPageBreak/>
        <w:t xml:space="preserve">Maintain and promote dignity and respect to patients and their </w:t>
      </w:r>
      <w:proofErr w:type="spellStart"/>
      <w:r w:rsidRPr="004A4C1C">
        <w:rPr>
          <w:rFonts w:ascii="Calibri" w:hAnsi="Calibri" w:cs="Tahoma"/>
        </w:rPr>
        <w:t>carers</w:t>
      </w:r>
      <w:proofErr w:type="spellEnd"/>
      <w:r w:rsidRPr="004A4C1C">
        <w:rPr>
          <w:rFonts w:ascii="Calibri" w:hAnsi="Calibri" w:cs="Tahoma"/>
        </w:rPr>
        <w:t xml:space="preserve"> through communicating effectively and by ensuring that those who are at risk because of cultural, language, disability, age and other protected characteristics and barriers are helped to understand, access and make use of the various services available</w:t>
      </w:r>
      <w:r>
        <w:rPr>
          <w:rFonts w:ascii="Calibri" w:hAnsi="Calibri" w:cs="Tahoma"/>
        </w:rPr>
        <w:t>.</w:t>
      </w:r>
    </w:p>
    <w:p w:rsidR="00BE4335" w:rsidRPr="005F3C9B"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Pr>
          <w:rFonts w:ascii="Calibri" w:hAnsi="Calibri" w:cs="Tahoma"/>
        </w:rPr>
        <w:t xml:space="preserve">Accurately record all patient contact and care related activity </w:t>
      </w:r>
      <w:proofErr w:type="spellStart"/>
      <w:r>
        <w:rPr>
          <w:rFonts w:ascii="Calibri" w:hAnsi="Calibri" w:cs="Tahoma"/>
        </w:rPr>
        <w:t>utilising</w:t>
      </w:r>
      <w:proofErr w:type="spellEnd"/>
      <w:r>
        <w:rPr>
          <w:rFonts w:ascii="Calibri" w:hAnsi="Calibri" w:cs="Tahoma"/>
        </w:rPr>
        <w:t xml:space="preserve"> the electronic system for all episodes of patient interaction including any adverse events, child protection issues and other </w:t>
      </w:r>
      <w:proofErr w:type="spellStart"/>
      <w:r>
        <w:rPr>
          <w:rFonts w:ascii="Calibri" w:hAnsi="Calibri" w:cs="Tahoma"/>
        </w:rPr>
        <w:t>notifiable</w:t>
      </w:r>
      <w:proofErr w:type="spellEnd"/>
      <w:r>
        <w:rPr>
          <w:rFonts w:ascii="Calibri" w:hAnsi="Calibri" w:cs="Tahoma"/>
        </w:rPr>
        <w:t xml:space="preserve"> matters.</w:t>
      </w:r>
    </w:p>
    <w:p w:rsidR="00BE4335" w:rsidRPr="005F3C9B"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Pr>
          <w:rFonts w:ascii="Calibri" w:hAnsi="Calibri" w:cs="Tahoma"/>
        </w:rPr>
        <w:t xml:space="preserve">Raise adult and child safeguarding and other </w:t>
      </w:r>
      <w:proofErr w:type="spellStart"/>
      <w:r>
        <w:rPr>
          <w:rFonts w:ascii="Calibri" w:hAnsi="Calibri" w:cs="Tahoma"/>
        </w:rPr>
        <w:t>notifiable</w:t>
      </w:r>
      <w:proofErr w:type="spellEnd"/>
      <w:r>
        <w:rPr>
          <w:rFonts w:ascii="Calibri" w:hAnsi="Calibri" w:cs="Tahoma"/>
        </w:rPr>
        <w:t xml:space="preserve"> concerns through the appropriate policies, procedures and protocols keeping the adult or child at potential risk at the heart of everything which is done.</w:t>
      </w:r>
    </w:p>
    <w:p w:rsidR="00BE4335" w:rsidRPr="005F3C9B"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sidRPr="005F3C9B">
        <w:rPr>
          <w:rFonts w:ascii="Calibri" w:hAnsi="Calibri" w:cs="Tahoma"/>
        </w:rPr>
        <w:t>Work collaboratively with other health care profess</w:t>
      </w:r>
      <w:r>
        <w:rPr>
          <w:rFonts w:ascii="Calibri" w:hAnsi="Calibri" w:cs="Tahoma"/>
        </w:rPr>
        <w:t>ionals and disciplines which will include communicating effectively with team members to ensure a safe and effective handover when required.</w:t>
      </w:r>
    </w:p>
    <w:p w:rsidR="00BE4335" w:rsidRPr="005F3C9B"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Pr>
          <w:rFonts w:ascii="Calibri" w:hAnsi="Calibri" w:cs="Tahoma"/>
        </w:rPr>
        <w:t xml:space="preserve">Keep Professional Registration and Continuous Professional Development up-to-date and undertake formal and informal education in order to reinforce/develop skills used in all types of telephone consultations; attend mandatory training and ongoing in-house training/education as identified by </w:t>
      </w:r>
      <w:proofErr w:type="spellStart"/>
      <w:r>
        <w:rPr>
          <w:rFonts w:ascii="Calibri" w:hAnsi="Calibri" w:cs="Tahoma"/>
        </w:rPr>
        <w:t>Shropdoc</w:t>
      </w:r>
      <w:proofErr w:type="spellEnd"/>
      <w:r>
        <w:rPr>
          <w:rFonts w:ascii="Calibri" w:hAnsi="Calibri" w:cs="Tahoma"/>
        </w:rPr>
        <w:t>.</w:t>
      </w:r>
    </w:p>
    <w:p w:rsidR="00BE4335" w:rsidRPr="004C0F47" w:rsidRDefault="00BE4335" w:rsidP="00BE4335">
      <w:pPr>
        <w:pStyle w:val="ListParagraph"/>
        <w:rPr>
          <w:rFonts w:ascii="Calibri" w:hAnsi="Calibri" w:cs="Tahoma"/>
        </w:rPr>
      </w:pPr>
    </w:p>
    <w:p w:rsidR="00BE4335" w:rsidRDefault="00BE4335" w:rsidP="00BE4335">
      <w:pPr>
        <w:pStyle w:val="ListParagraph"/>
        <w:numPr>
          <w:ilvl w:val="0"/>
          <w:numId w:val="3"/>
        </w:numPr>
        <w:spacing w:line="276" w:lineRule="auto"/>
        <w:rPr>
          <w:rFonts w:ascii="Calibri" w:hAnsi="Calibri" w:cs="Tahoma"/>
        </w:rPr>
      </w:pPr>
      <w:r>
        <w:rPr>
          <w:rFonts w:ascii="Calibri" w:hAnsi="Calibri" w:cs="Tahoma"/>
        </w:rPr>
        <w:t>Receive</w:t>
      </w:r>
      <w:r w:rsidRPr="005F3C9B">
        <w:rPr>
          <w:rFonts w:ascii="Calibri" w:hAnsi="Calibri" w:cs="Tahoma"/>
        </w:rPr>
        <w:t xml:space="preserve"> regular and structured supervision and mentorship through a robust clinical supervision framework. </w:t>
      </w:r>
    </w:p>
    <w:p w:rsidR="00BE4335" w:rsidRPr="005F3C9B" w:rsidRDefault="00BE4335" w:rsidP="00BE4335">
      <w:pPr>
        <w:pStyle w:val="ListParagraph"/>
        <w:rPr>
          <w:rFonts w:ascii="Calibri" w:hAnsi="Calibri" w:cs="Tahoma"/>
        </w:rPr>
      </w:pPr>
    </w:p>
    <w:p w:rsidR="00BE4335" w:rsidRPr="004A4C1C" w:rsidRDefault="00BE4335" w:rsidP="00BE4335">
      <w:pPr>
        <w:rPr>
          <w:rFonts w:ascii="Calibri" w:hAnsi="Calibri" w:cs="Tahoma"/>
          <w:b/>
        </w:rPr>
      </w:pPr>
      <w:r>
        <w:rPr>
          <w:rFonts w:ascii="Calibri" w:hAnsi="Calibri" w:cs="Tahoma"/>
          <w:b/>
        </w:rPr>
        <w:t>2.2</w:t>
      </w:r>
      <w:r>
        <w:rPr>
          <w:rFonts w:ascii="Calibri" w:hAnsi="Calibri" w:cs="Tahoma"/>
          <w:b/>
        </w:rPr>
        <w:tab/>
      </w:r>
      <w:r w:rsidRPr="004A4C1C">
        <w:rPr>
          <w:rFonts w:ascii="Calibri" w:hAnsi="Calibri" w:cs="Tahoma"/>
          <w:b/>
        </w:rPr>
        <w:t>Service</w:t>
      </w:r>
      <w:r>
        <w:rPr>
          <w:rFonts w:ascii="Calibri" w:hAnsi="Calibri" w:cs="Tahoma"/>
          <w:b/>
        </w:rPr>
        <w:t xml:space="preserve"> Improvement,</w:t>
      </w:r>
      <w:r w:rsidRPr="004A4C1C">
        <w:rPr>
          <w:rFonts w:ascii="Calibri" w:hAnsi="Calibri" w:cs="Tahoma"/>
          <w:b/>
        </w:rPr>
        <w:t xml:space="preserve"> Development and Implementation</w:t>
      </w:r>
    </w:p>
    <w:p w:rsidR="00BE4335" w:rsidRPr="004A4C1C" w:rsidRDefault="00BE4335" w:rsidP="00BE4335">
      <w:pPr>
        <w:rPr>
          <w:rFonts w:ascii="Calibri" w:hAnsi="Calibri" w:cs="Tahoma"/>
          <w:b/>
        </w:rPr>
      </w:pPr>
    </w:p>
    <w:p w:rsidR="00BE4335" w:rsidRDefault="00BE4335" w:rsidP="00BE4335">
      <w:pPr>
        <w:pStyle w:val="ListParagraph"/>
        <w:numPr>
          <w:ilvl w:val="0"/>
          <w:numId w:val="4"/>
        </w:numPr>
        <w:rPr>
          <w:rFonts w:ascii="Calibri" w:hAnsi="Calibri" w:cs="Tahoma"/>
        </w:rPr>
      </w:pPr>
      <w:r w:rsidRPr="00BD16E9">
        <w:rPr>
          <w:rFonts w:ascii="Calibri" w:hAnsi="Calibri" w:cs="Tahoma"/>
        </w:rPr>
        <w:t>Participate in the development and continuous improvement of an integrated unscheduled primary care service that operates 24 hours a day, 365 days a year.</w:t>
      </w:r>
    </w:p>
    <w:p w:rsidR="00BE4335" w:rsidRPr="00BD16E9" w:rsidRDefault="00BE4335" w:rsidP="00BE4335">
      <w:pPr>
        <w:pStyle w:val="ListParagraph"/>
        <w:ind w:left="1080"/>
        <w:rPr>
          <w:rFonts w:ascii="Calibri" w:hAnsi="Calibri" w:cs="Tahoma"/>
        </w:rPr>
      </w:pPr>
    </w:p>
    <w:p w:rsidR="00BE4335" w:rsidRDefault="00BE4335" w:rsidP="00BE4335">
      <w:pPr>
        <w:pStyle w:val="ListParagraph"/>
        <w:numPr>
          <w:ilvl w:val="0"/>
          <w:numId w:val="4"/>
        </w:numPr>
        <w:rPr>
          <w:rFonts w:ascii="Calibri" w:hAnsi="Calibri" w:cs="Tahoma"/>
        </w:rPr>
      </w:pPr>
      <w:r>
        <w:rPr>
          <w:rFonts w:ascii="Calibri" w:hAnsi="Calibri" w:cs="Tahoma"/>
        </w:rPr>
        <w:t>Assist in the development of protocols and standards of care to meet identified health needs.</w:t>
      </w:r>
    </w:p>
    <w:p w:rsidR="00BE4335" w:rsidRPr="00BD16E9" w:rsidRDefault="00BE4335" w:rsidP="00BE4335">
      <w:pPr>
        <w:pStyle w:val="ListParagraph"/>
        <w:rPr>
          <w:rFonts w:ascii="Calibri" w:hAnsi="Calibri" w:cs="Tahoma"/>
        </w:rPr>
      </w:pPr>
    </w:p>
    <w:p w:rsidR="00BE4335" w:rsidRDefault="00BE4335" w:rsidP="00BE4335">
      <w:pPr>
        <w:pStyle w:val="ListParagraph"/>
        <w:numPr>
          <w:ilvl w:val="0"/>
          <w:numId w:val="4"/>
        </w:numPr>
        <w:rPr>
          <w:rFonts w:ascii="Calibri" w:hAnsi="Calibri" w:cs="Tahoma"/>
        </w:rPr>
      </w:pPr>
      <w:r>
        <w:rPr>
          <w:rFonts w:ascii="Calibri" w:hAnsi="Calibri" w:cs="Tahoma"/>
        </w:rPr>
        <w:t xml:space="preserve">Contribute positively to the development of the health care team based within </w:t>
      </w:r>
      <w:proofErr w:type="spellStart"/>
      <w:r>
        <w:rPr>
          <w:rFonts w:ascii="Calibri" w:hAnsi="Calibri" w:cs="Tahoma"/>
        </w:rPr>
        <w:t>Shropdoc</w:t>
      </w:r>
      <w:proofErr w:type="spellEnd"/>
      <w:r>
        <w:rPr>
          <w:rFonts w:ascii="Calibri" w:hAnsi="Calibri" w:cs="Tahoma"/>
        </w:rPr>
        <w:t>.</w:t>
      </w:r>
    </w:p>
    <w:p w:rsidR="00BE4335" w:rsidRPr="00A32AE8" w:rsidRDefault="00BE4335" w:rsidP="00BE4335">
      <w:pPr>
        <w:pStyle w:val="ListParagraph"/>
        <w:rPr>
          <w:rFonts w:ascii="Calibri" w:hAnsi="Calibri" w:cs="Tahoma"/>
        </w:rPr>
      </w:pPr>
    </w:p>
    <w:p w:rsidR="00BE4335" w:rsidRDefault="00BE4335" w:rsidP="00BE4335">
      <w:pPr>
        <w:pStyle w:val="ListParagraph"/>
        <w:numPr>
          <w:ilvl w:val="0"/>
          <w:numId w:val="4"/>
        </w:numPr>
        <w:rPr>
          <w:rFonts w:ascii="Calibri" w:hAnsi="Calibri" w:cs="Tahoma"/>
        </w:rPr>
      </w:pPr>
      <w:r w:rsidRPr="00A32AE8">
        <w:rPr>
          <w:rFonts w:ascii="Calibri" w:hAnsi="Calibri" w:cs="Tahoma"/>
        </w:rPr>
        <w:lastRenderedPageBreak/>
        <w:t>Ensure the maintenance of clinical and professional standards in all areas of work and share in the efficient running of the services provided.</w:t>
      </w:r>
    </w:p>
    <w:p w:rsidR="00BE4335" w:rsidRPr="00A32AE8" w:rsidRDefault="00BE4335" w:rsidP="00BE4335">
      <w:pPr>
        <w:pStyle w:val="ListParagraph"/>
        <w:rPr>
          <w:rFonts w:ascii="Calibri" w:hAnsi="Calibri" w:cs="Tahoma"/>
        </w:rPr>
      </w:pPr>
    </w:p>
    <w:p w:rsidR="00BE4335" w:rsidRDefault="00BE4335" w:rsidP="00BE4335">
      <w:pPr>
        <w:pStyle w:val="ListParagraph"/>
        <w:numPr>
          <w:ilvl w:val="0"/>
          <w:numId w:val="4"/>
        </w:numPr>
        <w:rPr>
          <w:rFonts w:ascii="Calibri" w:hAnsi="Calibri" w:cs="Tahoma"/>
        </w:rPr>
      </w:pPr>
      <w:r w:rsidRPr="00A32AE8">
        <w:rPr>
          <w:rFonts w:ascii="Calibri" w:hAnsi="Calibri" w:cs="Tahoma"/>
        </w:rPr>
        <w:t>Responsible for the security and care of equipment used.</w:t>
      </w:r>
    </w:p>
    <w:p w:rsidR="00BE4335" w:rsidRPr="009D113A" w:rsidRDefault="00BE4335" w:rsidP="00BE4335">
      <w:pPr>
        <w:pStyle w:val="ListParagraph"/>
        <w:rPr>
          <w:rFonts w:ascii="Calibri" w:hAnsi="Calibri" w:cs="Tahoma"/>
        </w:rPr>
      </w:pPr>
    </w:p>
    <w:p w:rsidR="00BE4335" w:rsidRDefault="00BE4335" w:rsidP="00BE4335">
      <w:pPr>
        <w:pStyle w:val="ListParagraph"/>
        <w:numPr>
          <w:ilvl w:val="0"/>
          <w:numId w:val="4"/>
        </w:numPr>
        <w:rPr>
          <w:rFonts w:ascii="Calibri" w:hAnsi="Calibri" w:cs="Tahoma"/>
        </w:rPr>
      </w:pPr>
      <w:r w:rsidRPr="00A32AE8">
        <w:rPr>
          <w:rFonts w:ascii="Calibri" w:hAnsi="Calibri" w:cs="Tahoma"/>
        </w:rPr>
        <w:t xml:space="preserve">Contribute to research and audit processes and assist as required with service performance reviews. </w:t>
      </w:r>
    </w:p>
    <w:p w:rsidR="00BE4335" w:rsidRPr="00A32AE8" w:rsidRDefault="00BE4335" w:rsidP="00BE4335">
      <w:pPr>
        <w:pStyle w:val="ListParagraph"/>
        <w:rPr>
          <w:rFonts w:ascii="Calibri" w:hAnsi="Calibri" w:cs="Tahoma"/>
        </w:rPr>
      </w:pPr>
    </w:p>
    <w:p w:rsidR="00BE4335" w:rsidRDefault="00BE4335" w:rsidP="00BE4335">
      <w:pPr>
        <w:pStyle w:val="ListParagraph"/>
        <w:numPr>
          <w:ilvl w:val="0"/>
          <w:numId w:val="4"/>
        </w:numPr>
        <w:rPr>
          <w:rFonts w:ascii="Calibri" w:hAnsi="Calibri" w:cs="Tahoma"/>
        </w:rPr>
      </w:pPr>
      <w:r w:rsidRPr="00A32AE8">
        <w:rPr>
          <w:rFonts w:ascii="Calibri" w:hAnsi="Calibri" w:cs="Tahoma"/>
        </w:rPr>
        <w:t>Participate in appropriate projects, as they arise, in agreement with the management team.</w:t>
      </w:r>
    </w:p>
    <w:p w:rsidR="00BE4335" w:rsidRPr="00A32AE8" w:rsidRDefault="00BE4335" w:rsidP="00BE4335">
      <w:pPr>
        <w:pStyle w:val="ListParagraph"/>
        <w:rPr>
          <w:rFonts w:ascii="Calibri" w:hAnsi="Calibri" w:cs="Tahoma"/>
        </w:rPr>
      </w:pPr>
    </w:p>
    <w:p w:rsidR="00BE4335" w:rsidRDefault="00BE4335" w:rsidP="00BE4335">
      <w:pPr>
        <w:pStyle w:val="ListParagraph"/>
        <w:numPr>
          <w:ilvl w:val="0"/>
          <w:numId w:val="4"/>
        </w:numPr>
        <w:rPr>
          <w:rFonts w:ascii="Calibri" w:hAnsi="Calibri" w:cs="Tahoma"/>
        </w:rPr>
      </w:pPr>
      <w:r w:rsidRPr="00A32AE8">
        <w:rPr>
          <w:rFonts w:ascii="Calibri" w:hAnsi="Calibri" w:cs="Tahoma"/>
        </w:rPr>
        <w:t xml:space="preserve">Comply with responsibilities under Statutory Health and Safety and Fire Regulations and internal complaints procedures in accordance with </w:t>
      </w:r>
      <w:proofErr w:type="spellStart"/>
      <w:r w:rsidRPr="00A32AE8">
        <w:rPr>
          <w:rFonts w:ascii="Calibri" w:hAnsi="Calibri" w:cs="Tahoma"/>
        </w:rPr>
        <w:t>organisational</w:t>
      </w:r>
      <w:proofErr w:type="spellEnd"/>
      <w:r w:rsidRPr="00A32AE8">
        <w:rPr>
          <w:rFonts w:ascii="Calibri" w:hAnsi="Calibri" w:cs="Tahoma"/>
        </w:rPr>
        <w:t xml:space="preserve"> guidelines.</w:t>
      </w:r>
    </w:p>
    <w:p w:rsidR="00BE4335" w:rsidRPr="00A32AE8" w:rsidRDefault="00BE4335" w:rsidP="00BE4335">
      <w:pPr>
        <w:pStyle w:val="ListParagraph"/>
        <w:rPr>
          <w:rFonts w:ascii="Calibri" w:hAnsi="Calibri" w:cs="Tahoma"/>
        </w:rPr>
      </w:pPr>
    </w:p>
    <w:p w:rsidR="00BE4335" w:rsidRDefault="00BE4335" w:rsidP="00BE4335">
      <w:pPr>
        <w:pStyle w:val="ListParagraph"/>
        <w:numPr>
          <w:ilvl w:val="0"/>
          <w:numId w:val="4"/>
        </w:numPr>
        <w:rPr>
          <w:rFonts w:ascii="Calibri" w:hAnsi="Calibri" w:cs="Tahoma"/>
        </w:rPr>
      </w:pPr>
      <w:r w:rsidRPr="00A32AE8">
        <w:rPr>
          <w:rFonts w:ascii="Calibri" w:hAnsi="Calibri" w:cs="Tahoma"/>
        </w:rPr>
        <w:t xml:space="preserve">Act as a </w:t>
      </w:r>
      <w:r>
        <w:rPr>
          <w:rFonts w:ascii="Calibri" w:hAnsi="Calibri" w:cs="Tahoma"/>
        </w:rPr>
        <w:t xml:space="preserve">positive </w:t>
      </w:r>
      <w:r w:rsidRPr="00A32AE8">
        <w:rPr>
          <w:rFonts w:ascii="Calibri" w:hAnsi="Calibri" w:cs="Tahoma"/>
        </w:rPr>
        <w:t xml:space="preserve">representative of and an ambassador for the </w:t>
      </w:r>
      <w:proofErr w:type="spellStart"/>
      <w:r w:rsidRPr="00A32AE8">
        <w:rPr>
          <w:rFonts w:ascii="Calibri" w:hAnsi="Calibri" w:cs="Tahoma"/>
        </w:rPr>
        <w:t>organisation</w:t>
      </w:r>
      <w:proofErr w:type="spellEnd"/>
      <w:r w:rsidRPr="00A32AE8">
        <w:rPr>
          <w:rFonts w:ascii="Calibri" w:hAnsi="Calibri" w:cs="Tahoma"/>
        </w:rPr>
        <w:t>.</w:t>
      </w:r>
    </w:p>
    <w:p w:rsidR="00BE4335" w:rsidRPr="00D31E57" w:rsidRDefault="00BE4335" w:rsidP="00BE4335">
      <w:pPr>
        <w:pStyle w:val="ListParagraph"/>
        <w:rPr>
          <w:rFonts w:ascii="Calibri" w:hAnsi="Calibri" w:cs="Tahoma"/>
        </w:rPr>
      </w:pPr>
    </w:p>
    <w:p w:rsidR="00BE4335" w:rsidRPr="00A32AE8" w:rsidRDefault="00BE4335" w:rsidP="00BE4335">
      <w:pPr>
        <w:pStyle w:val="ListParagraph"/>
        <w:numPr>
          <w:ilvl w:val="0"/>
          <w:numId w:val="4"/>
        </w:numPr>
        <w:rPr>
          <w:rFonts w:ascii="Calibri" w:hAnsi="Calibri" w:cs="Tahoma"/>
        </w:rPr>
      </w:pPr>
      <w:r>
        <w:rPr>
          <w:rFonts w:ascii="Calibri" w:hAnsi="Calibri" w:cs="Tahoma"/>
        </w:rPr>
        <w:t xml:space="preserve">Report any adverse clinical incident, in line with the </w:t>
      </w:r>
      <w:proofErr w:type="spellStart"/>
      <w:r>
        <w:rPr>
          <w:rFonts w:ascii="Calibri" w:hAnsi="Calibri" w:cs="Tahoma"/>
        </w:rPr>
        <w:t>Shropdoc’s</w:t>
      </w:r>
      <w:proofErr w:type="spellEnd"/>
      <w:r>
        <w:rPr>
          <w:rFonts w:ascii="Calibri" w:hAnsi="Calibri" w:cs="Tahoma"/>
        </w:rPr>
        <w:t xml:space="preserve"> clinical incident policy, making recommendations where appropriate to improve clinical practice within the team.</w:t>
      </w:r>
    </w:p>
    <w:p w:rsidR="00BE4335" w:rsidRPr="004A4C1C" w:rsidRDefault="00BE4335" w:rsidP="00BE4335">
      <w:pPr>
        <w:rPr>
          <w:rFonts w:ascii="Calibri" w:hAnsi="Calibri"/>
        </w:rPr>
      </w:pPr>
    </w:p>
    <w:p w:rsidR="00BE4335" w:rsidRPr="00661DCB" w:rsidRDefault="00BE4335" w:rsidP="00BE4335">
      <w:pPr>
        <w:rPr>
          <w:rFonts w:ascii="Calibri" w:hAnsi="Calibri"/>
          <w:b/>
          <w:i/>
        </w:rPr>
      </w:pPr>
      <w:r w:rsidRPr="00661DCB">
        <w:rPr>
          <w:rFonts w:ascii="Calibri" w:hAnsi="Calibri"/>
          <w:b/>
          <w:i/>
        </w:rPr>
        <w:t xml:space="preserve">The following details are generic to all </w:t>
      </w:r>
      <w:proofErr w:type="spellStart"/>
      <w:r w:rsidRPr="00661DCB">
        <w:rPr>
          <w:rFonts w:ascii="Calibri" w:hAnsi="Calibri"/>
          <w:b/>
          <w:i/>
        </w:rPr>
        <w:t>Shropdoc</w:t>
      </w:r>
      <w:proofErr w:type="spellEnd"/>
      <w:r w:rsidRPr="00661DCB">
        <w:rPr>
          <w:rFonts w:ascii="Calibri" w:hAnsi="Calibri"/>
          <w:b/>
          <w:i/>
        </w:rPr>
        <w:t xml:space="preserve"> employees:</w:t>
      </w:r>
    </w:p>
    <w:p w:rsidR="00BE4335" w:rsidRPr="004A4C1C" w:rsidRDefault="00BE4335" w:rsidP="00BE4335">
      <w:pPr>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PROBATIONARY PERIOD</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This post is subject to the requirements of a six month probationary period for new staff only.  </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STANDARDS OF BUSINESS CONDUCT</w:t>
      </w:r>
    </w:p>
    <w:p w:rsidR="00BE4335" w:rsidRPr="00E532E0" w:rsidRDefault="00BE4335" w:rsidP="00BE4335">
      <w:pPr>
        <w:ind w:left="284"/>
        <w:rPr>
          <w:rFonts w:ascii="Calibri" w:hAnsi="Calibri"/>
        </w:rPr>
      </w:pPr>
      <w:r w:rsidRPr="00E532E0">
        <w:rPr>
          <w:rFonts w:ascii="Calibri" w:hAnsi="Calibri"/>
        </w:rPr>
        <w:tab/>
      </w:r>
    </w:p>
    <w:p w:rsidR="00BE4335" w:rsidRPr="00E532E0" w:rsidRDefault="00BE4335" w:rsidP="00BE4335">
      <w:pPr>
        <w:ind w:left="284"/>
        <w:rPr>
          <w:rFonts w:ascii="Calibri" w:hAnsi="Calibri"/>
        </w:rPr>
      </w:pPr>
      <w:r w:rsidRPr="00E532E0">
        <w:rPr>
          <w:rFonts w:ascii="Calibri" w:hAnsi="Calibri"/>
        </w:rPr>
        <w:t xml:space="preserve">The post holder will be required to comply with </w:t>
      </w:r>
      <w:proofErr w:type="spellStart"/>
      <w:r w:rsidRPr="00E532E0">
        <w:rPr>
          <w:rFonts w:ascii="Calibri" w:hAnsi="Calibri"/>
        </w:rPr>
        <w:t>Shropdoc</w:t>
      </w:r>
      <w:proofErr w:type="spellEnd"/>
      <w:r w:rsidRPr="00E532E0">
        <w:rPr>
          <w:rFonts w:ascii="Calibri" w:hAnsi="Calibri"/>
        </w:rPr>
        <w:t xml:space="preserve"> Policies and Procedures and, at all times, deal honestly with </w:t>
      </w:r>
      <w:proofErr w:type="spellStart"/>
      <w:r w:rsidRPr="00E532E0">
        <w:rPr>
          <w:rFonts w:ascii="Calibri" w:hAnsi="Calibri"/>
        </w:rPr>
        <w:t>Shropdoc</w:t>
      </w:r>
      <w:proofErr w:type="spellEnd"/>
      <w:r w:rsidRPr="00E532E0">
        <w:rPr>
          <w:rFonts w:ascii="Calibri" w:hAnsi="Calibri"/>
        </w:rPr>
        <w:t xml:space="preserve">, with colleagues and all those who have dealings with </w:t>
      </w:r>
      <w:proofErr w:type="spellStart"/>
      <w:r w:rsidRPr="00E532E0">
        <w:rPr>
          <w:rFonts w:ascii="Calibri" w:hAnsi="Calibri"/>
        </w:rPr>
        <w:t>Shropdoc</w:t>
      </w:r>
      <w:proofErr w:type="spellEnd"/>
      <w:r w:rsidRPr="00E532E0">
        <w:rPr>
          <w:rFonts w:ascii="Calibri" w:hAnsi="Calibri"/>
        </w:rPr>
        <w:t xml:space="preserve"> including patients, relatives and suppliers.</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All </w:t>
      </w:r>
      <w:proofErr w:type="spellStart"/>
      <w:r w:rsidRPr="00E532E0">
        <w:rPr>
          <w:rFonts w:ascii="Calibri" w:hAnsi="Calibri"/>
        </w:rPr>
        <w:t>Shropdoc</w:t>
      </w:r>
      <w:proofErr w:type="spellEnd"/>
      <w:r w:rsidRPr="00E532E0">
        <w:rPr>
          <w:rFonts w:ascii="Calibri" w:hAnsi="Calibri"/>
        </w:rPr>
        <w:t xml:space="preserve"> staff may be involved directly or indirectly with people who are receiving a health service.  Therefore, </w:t>
      </w:r>
      <w:proofErr w:type="spellStart"/>
      <w:r w:rsidRPr="00E532E0">
        <w:rPr>
          <w:rFonts w:ascii="Calibri" w:hAnsi="Calibri"/>
        </w:rPr>
        <w:t>Shropdoc</w:t>
      </w:r>
      <w:proofErr w:type="spellEnd"/>
      <w:r w:rsidRPr="00E532E0">
        <w:rPr>
          <w:rFonts w:ascii="Calibri" w:hAnsi="Calibri"/>
        </w:rPr>
        <w:t xml:space="preserve"> is exempt from the Rehabilitation of Offenders Act (1974) and this post may be subject to a Criminal Records Bureau disclosure.</w:t>
      </w:r>
    </w:p>
    <w:p w:rsidR="00BE4335" w:rsidRDefault="00BE4335" w:rsidP="00BE4335">
      <w:pPr>
        <w:ind w:left="284"/>
        <w:contextualSpacing/>
        <w:rPr>
          <w:rFonts w:ascii="Calibri" w:hAnsi="Calibri"/>
          <w:b/>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PROFESSIONAL REGISTRATION</w:t>
      </w:r>
    </w:p>
    <w:p w:rsidR="00BE4335" w:rsidRPr="00E532E0" w:rsidRDefault="00BE4335" w:rsidP="00BE4335">
      <w:pPr>
        <w:ind w:left="284"/>
        <w:rPr>
          <w:rFonts w:ascii="Calibri" w:hAnsi="Calibri"/>
        </w:rPr>
      </w:pPr>
      <w:r w:rsidRPr="00E532E0">
        <w:rPr>
          <w:rFonts w:ascii="Calibri" w:hAnsi="Calibri"/>
        </w:rPr>
        <w:tab/>
      </w:r>
    </w:p>
    <w:p w:rsidR="00BE4335" w:rsidRDefault="00BE4335" w:rsidP="00BE4335">
      <w:pPr>
        <w:numPr>
          <w:ilvl w:val="0"/>
          <w:numId w:val="5"/>
        </w:numPr>
        <w:ind w:left="284" w:firstLine="0"/>
        <w:contextualSpacing/>
        <w:rPr>
          <w:rFonts w:ascii="Calibri" w:hAnsi="Calibri"/>
        </w:rPr>
      </w:pPr>
      <w:r w:rsidRPr="00E532E0">
        <w:rPr>
          <w:rFonts w:ascii="Calibri" w:hAnsi="Calibri"/>
        </w:rPr>
        <w:lastRenderedPageBreak/>
        <w:t>If you are employed in an area of work which requires membership of a professional body in order to practice (e.g. Nursing &amp; Midwifery Council for Nurses), it is a condition precedent of your employment to maintain membership of such a professional body.  It is also your responsibility to comply with the relevant body’s code of practice.  Your manager will be able to advise you on which, if any, professional body of which you must be a member.</w:t>
      </w:r>
    </w:p>
    <w:p w:rsidR="00BE4335" w:rsidRPr="00E532E0" w:rsidRDefault="00BE4335" w:rsidP="00BE4335">
      <w:pPr>
        <w:ind w:left="284"/>
        <w:contextualSpacing/>
        <w:rPr>
          <w:rFonts w:ascii="Calibri" w:hAnsi="Calibri"/>
        </w:rPr>
      </w:pPr>
    </w:p>
    <w:p w:rsidR="00BE4335" w:rsidRDefault="00BE4335" w:rsidP="00BE4335">
      <w:pPr>
        <w:numPr>
          <w:ilvl w:val="0"/>
          <w:numId w:val="5"/>
        </w:numPr>
        <w:ind w:left="284" w:firstLine="0"/>
        <w:contextualSpacing/>
        <w:rPr>
          <w:rFonts w:ascii="Calibri" w:hAnsi="Calibri"/>
        </w:rPr>
      </w:pPr>
      <w:r w:rsidRPr="00E532E0">
        <w:rPr>
          <w:rFonts w:ascii="Calibri" w:hAnsi="Calibri"/>
        </w:rPr>
        <w:t xml:space="preserve">You are required to advise </w:t>
      </w:r>
      <w:proofErr w:type="spellStart"/>
      <w:r w:rsidRPr="00E532E0">
        <w:rPr>
          <w:rFonts w:ascii="Calibri" w:hAnsi="Calibri"/>
        </w:rPr>
        <w:t>Shropdoc</w:t>
      </w:r>
      <w:proofErr w:type="spellEnd"/>
      <w:r w:rsidRPr="00E532E0">
        <w:rPr>
          <w:rFonts w:ascii="Calibri" w:hAnsi="Calibri"/>
        </w:rPr>
        <w:t xml:space="preserve"> if your professional body in any way limits or changes the terms of your registration.</w:t>
      </w:r>
    </w:p>
    <w:p w:rsidR="00BE4335" w:rsidRPr="00E532E0" w:rsidRDefault="00BE4335" w:rsidP="00BE4335">
      <w:pPr>
        <w:contextualSpacing/>
        <w:rPr>
          <w:rFonts w:ascii="Calibri" w:hAnsi="Calibri"/>
        </w:rPr>
      </w:pPr>
    </w:p>
    <w:p w:rsidR="00BE4335" w:rsidRDefault="00BE4335" w:rsidP="00BE4335">
      <w:pPr>
        <w:numPr>
          <w:ilvl w:val="0"/>
          <w:numId w:val="5"/>
        </w:numPr>
        <w:ind w:left="284" w:firstLine="0"/>
        <w:contextualSpacing/>
        <w:rPr>
          <w:rFonts w:ascii="Calibri" w:hAnsi="Calibri"/>
        </w:rPr>
      </w:pPr>
      <w:r w:rsidRPr="00E532E0">
        <w:rPr>
          <w:rFonts w:ascii="Calibri" w:hAnsi="Calibri"/>
        </w:rPr>
        <w:t>Failure to remain registered or to comply with the relevant code of practice may result in temporary downgrading, suspension from duty and/or disciplinary action which may result in the termination of your employment.</w:t>
      </w:r>
    </w:p>
    <w:p w:rsidR="00BE4335" w:rsidRPr="00E532E0" w:rsidRDefault="00BE4335" w:rsidP="00BE4335">
      <w:pPr>
        <w:contextualSpacing/>
        <w:rPr>
          <w:rFonts w:ascii="Calibri" w:hAnsi="Calibri"/>
        </w:rPr>
      </w:pPr>
    </w:p>
    <w:p w:rsidR="00BE4335" w:rsidRPr="00E532E0" w:rsidRDefault="00BE4335" w:rsidP="00BE4335">
      <w:pPr>
        <w:numPr>
          <w:ilvl w:val="0"/>
          <w:numId w:val="5"/>
        </w:numPr>
        <w:ind w:left="284" w:firstLine="0"/>
        <w:contextualSpacing/>
        <w:rPr>
          <w:rFonts w:ascii="Calibri" w:hAnsi="Calibri"/>
        </w:rPr>
      </w:pPr>
      <w:r w:rsidRPr="00E532E0">
        <w:rPr>
          <w:rFonts w:ascii="Calibri" w:hAnsi="Calibri"/>
        </w:rPr>
        <w:t xml:space="preserve">If you are required to have registration with a particular professional body or to have specific qualifications you must notify your manager on appointment of such fact and provide him or her with documentary evidence of them before your employment commences or, at the latest, on your first day of employment.  Furthermore throughout your employment with </w:t>
      </w:r>
      <w:proofErr w:type="spellStart"/>
      <w:r w:rsidRPr="00E532E0">
        <w:rPr>
          <w:rFonts w:ascii="Calibri" w:hAnsi="Calibri"/>
        </w:rPr>
        <w:t>Shropdoc</w:t>
      </w:r>
      <w:proofErr w:type="spellEnd"/>
      <w:r w:rsidRPr="00E532E0">
        <w:rPr>
          <w:rFonts w:ascii="Calibri" w:hAnsi="Calibri"/>
        </w:rPr>
        <w:t>, you are required on demand by your manager to provide him or her with documentary evidence of your registration with any particular professional body or in respect of any required qualifications.</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CONFIDENTIALITY and INFORMATION GOVERNANCE</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All staff may have access to confidential information about patients, staff or any </w:t>
      </w:r>
      <w:proofErr w:type="spellStart"/>
      <w:r w:rsidRPr="00E532E0">
        <w:rPr>
          <w:rFonts w:ascii="Calibri" w:hAnsi="Calibri"/>
        </w:rPr>
        <w:t>Shropdoc</w:t>
      </w:r>
      <w:proofErr w:type="spellEnd"/>
      <w:r w:rsidRPr="00E532E0">
        <w:rPr>
          <w:rFonts w:ascii="Calibri" w:hAnsi="Calibri"/>
        </w:rPr>
        <w:t xml:space="preserve"> or Health Service business.  On no account must such information be divulged to anyone who is not authorised to receive it.  Confidentiality of information must be preserved at all times whether at or away from work.  Any breach of such confidentiality is considered a serious disciplinary offence, which is liable to dismissal and/or prosecution under statutory legislation (Data Protection Act) and </w:t>
      </w:r>
      <w:proofErr w:type="spellStart"/>
      <w:r w:rsidRPr="00E532E0">
        <w:rPr>
          <w:rFonts w:ascii="Calibri" w:hAnsi="Calibri"/>
        </w:rPr>
        <w:t>Shropdoc’s</w:t>
      </w:r>
      <w:proofErr w:type="spellEnd"/>
      <w:r w:rsidRPr="00E532E0">
        <w:rPr>
          <w:rFonts w:ascii="Calibri" w:hAnsi="Calibri"/>
        </w:rPr>
        <w:t xml:space="preserve"> Disciplinary Procedure.</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All staff must act within legislation, policies and procedures relating to information governance</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DATA PROTECTION AND THE DATA PROTECTION ACT 1998</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If you have contact with computerised data systems you are required to </w:t>
      </w:r>
      <w:proofErr w:type="gramStart"/>
      <w:r w:rsidRPr="00E532E0">
        <w:rPr>
          <w:rFonts w:ascii="Calibri" w:hAnsi="Calibri"/>
        </w:rPr>
        <w:t>obtain,</w:t>
      </w:r>
      <w:proofErr w:type="gramEnd"/>
      <w:r w:rsidRPr="00E532E0">
        <w:rPr>
          <w:rFonts w:ascii="Calibri" w:hAnsi="Calibri"/>
        </w:rPr>
        <w:t xml:space="preserve"> process and/or use information held on a computer or word processor in a fair and lawful way.  </w:t>
      </w:r>
      <w:proofErr w:type="gramStart"/>
      <w:r w:rsidRPr="00E532E0">
        <w:rPr>
          <w:rFonts w:ascii="Calibri" w:hAnsi="Calibri"/>
        </w:rPr>
        <w:t>To hold data only for the specific registered purpose and not to use or disclose it in any way incompatible with such purpose.</w:t>
      </w:r>
      <w:proofErr w:type="gramEnd"/>
      <w:r w:rsidRPr="00E532E0">
        <w:rPr>
          <w:rFonts w:ascii="Calibri" w:hAnsi="Calibri"/>
        </w:rPr>
        <w:t xml:space="preserve">  To disclose data only to authorised persons or organisations as instructed.</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All staff who </w:t>
      </w:r>
      <w:proofErr w:type="gramStart"/>
      <w:r w:rsidRPr="00E532E0">
        <w:rPr>
          <w:rFonts w:ascii="Calibri" w:hAnsi="Calibri"/>
        </w:rPr>
        <w:t>contribute</w:t>
      </w:r>
      <w:proofErr w:type="gramEnd"/>
      <w:r w:rsidRPr="00E532E0">
        <w:rPr>
          <w:rFonts w:ascii="Calibri" w:hAnsi="Calibri"/>
        </w:rPr>
        <w:t xml:space="preserve"> to patients’ health records are expected to be familiar with, and adhere to, </w:t>
      </w:r>
      <w:proofErr w:type="spellStart"/>
      <w:r w:rsidRPr="00E532E0">
        <w:rPr>
          <w:rFonts w:ascii="Calibri" w:hAnsi="Calibri"/>
        </w:rPr>
        <w:t>Shropdoc’s</w:t>
      </w:r>
      <w:proofErr w:type="spellEnd"/>
      <w:r w:rsidRPr="00E532E0">
        <w:rPr>
          <w:rFonts w:ascii="Calibri" w:hAnsi="Calibri"/>
        </w:rPr>
        <w:t xml:space="preserve"> Records Management Procedure.  Staff should be aware that patients’ records throughout </w:t>
      </w:r>
      <w:proofErr w:type="spellStart"/>
      <w:r w:rsidRPr="00E532E0">
        <w:rPr>
          <w:rFonts w:ascii="Calibri" w:hAnsi="Calibri"/>
        </w:rPr>
        <w:t>Shropdoc</w:t>
      </w:r>
      <w:proofErr w:type="spellEnd"/>
      <w:r w:rsidRPr="00E532E0">
        <w:rPr>
          <w:rFonts w:ascii="Calibri" w:hAnsi="Calibri"/>
        </w:rPr>
        <w:t xml:space="preserve"> will be subject to regular audit.</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HEALTH AND SAFETY</w:t>
      </w:r>
    </w:p>
    <w:p w:rsidR="00BE4335" w:rsidRPr="00E532E0" w:rsidRDefault="00BE4335" w:rsidP="00BE4335">
      <w:pPr>
        <w:ind w:left="284"/>
        <w:rPr>
          <w:rFonts w:ascii="Calibri" w:hAnsi="Calibri"/>
        </w:rPr>
      </w:pPr>
    </w:p>
    <w:p w:rsidR="00BE4335" w:rsidRPr="00E532E0" w:rsidRDefault="00BE4335" w:rsidP="00BE4335">
      <w:pPr>
        <w:rPr>
          <w:rFonts w:ascii="Calibri" w:hAnsi="Calibri"/>
        </w:rPr>
      </w:pPr>
      <w:r w:rsidRPr="00E532E0">
        <w:rPr>
          <w:rFonts w:ascii="Calibri" w:hAnsi="Calibri"/>
        </w:rPr>
        <w:t>All staff must act within legislation, policies and procedures relating to Health and Safety</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All staff must attend statutory/mandatory training as instructed.</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All staff must be familiar with </w:t>
      </w:r>
      <w:proofErr w:type="spellStart"/>
      <w:r w:rsidRPr="00E532E0">
        <w:rPr>
          <w:rFonts w:ascii="Calibri" w:hAnsi="Calibri"/>
        </w:rPr>
        <w:t>Shropdoc’s</w:t>
      </w:r>
      <w:proofErr w:type="spellEnd"/>
      <w:r w:rsidRPr="00E532E0">
        <w:rPr>
          <w:rFonts w:ascii="Calibri" w:hAnsi="Calibri"/>
        </w:rPr>
        <w:t xml:space="preserve"> Health and Safety Policy, including a thorough understanding of personal responsibilities for maintaining own and the health and safety of others.</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RISK MANAGEMENT</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All </w:t>
      </w:r>
      <w:proofErr w:type="spellStart"/>
      <w:r w:rsidRPr="00E532E0">
        <w:rPr>
          <w:rFonts w:ascii="Calibri" w:hAnsi="Calibri"/>
        </w:rPr>
        <w:t>Shropdoc</w:t>
      </w:r>
      <w:proofErr w:type="spellEnd"/>
      <w:r w:rsidRPr="00E532E0">
        <w:rPr>
          <w:rFonts w:ascii="Calibri" w:hAnsi="Calibri"/>
        </w:rPr>
        <w:t xml:space="preserve"> employees are accountable, through the terms and conditions of their employment, professional regulations, clinical governance and statutory health and safety regulations. </w:t>
      </w:r>
      <w:proofErr w:type="gramStart"/>
      <w:r w:rsidRPr="00E532E0">
        <w:rPr>
          <w:rFonts w:ascii="Calibri" w:hAnsi="Calibri"/>
        </w:rPr>
        <w:t>Staff are</w:t>
      </w:r>
      <w:proofErr w:type="gramEnd"/>
      <w:r w:rsidRPr="00E532E0">
        <w:rPr>
          <w:rFonts w:ascii="Calibri" w:hAnsi="Calibri"/>
        </w:rPr>
        <w:t xml:space="preserve"> responsible for reporting incidents, handling patient feedback and complaints appropriately, being aware of the risk management strategy and emergency procedures, and attendance at any relevant training as required.</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The post holder will ensure compliance with </w:t>
      </w:r>
      <w:proofErr w:type="spellStart"/>
      <w:r w:rsidRPr="00E532E0">
        <w:rPr>
          <w:rFonts w:ascii="Calibri" w:hAnsi="Calibri"/>
        </w:rPr>
        <w:t>Shropdoc’s</w:t>
      </w:r>
      <w:proofErr w:type="spellEnd"/>
      <w:r w:rsidRPr="00E532E0">
        <w:rPr>
          <w:rFonts w:ascii="Calibri" w:hAnsi="Calibri"/>
        </w:rPr>
        <w:t xml:space="preserve"> risk management policies and procedures.  These describe </w:t>
      </w:r>
      <w:proofErr w:type="spellStart"/>
      <w:r w:rsidRPr="00E532E0">
        <w:rPr>
          <w:rFonts w:ascii="Calibri" w:hAnsi="Calibri"/>
        </w:rPr>
        <w:t>Shropdoc’s</w:t>
      </w:r>
      <w:proofErr w:type="spellEnd"/>
      <w:r w:rsidRPr="00E532E0">
        <w:rPr>
          <w:rFonts w:ascii="Calibri" w:hAnsi="Calibri"/>
        </w:rPr>
        <w:t xml:space="preserve"> commitment to risk management, the recognition that our aim is to protect patients, staff and visitors from harm and stress and that all staff have a responsibility to minimise risk.</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INFECTION CONTROL</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All staff </w:t>
      </w:r>
      <w:proofErr w:type="gramStart"/>
      <w:r w:rsidRPr="00E532E0">
        <w:rPr>
          <w:rFonts w:ascii="Calibri" w:hAnsi="Calibri"/>
        </w:rPr>
        <w:t>are</w:t>
      </w:r>
      <w:proofErr w:type="gramEnd"/>
      <w:r w:rsidRPr="00E532E0">
        <w:rPr>
          <w:rFonts w:ascii="Calibri" w:hAnsi="Calibri"/>
        </w:rPr>
        <w:t xml:space="preserve"> required to be familiar with </w:t>
      </w:r>
      <w:proofErr w:type="spellStart"/>
      <w:r w:rsidRPr="00E532E0">
        <w:rPr>
          <w:rFonts w:ascii="Calibri" w:hAnsi="Calibri"/>
        </w:rPr>
        <w:t>Shropdoc's</w:t>
      </w:r>
      <w:proofErr w:type="spellEnd"/>
      <w:r w:rsidRPr="00E532E0">
        <w:rPr>
          <w:rFonts w:ascii="Calibri" w:hAnsi="Calibri"/>
        </w:rPr>
        <w:t xml:space="preserve">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SAFEGUARDING</w:t>
      </w:r>
    </w:p>
    <w:p w:rsidR="00BE4335" w:rsidRPr="00E532E0" w:rsidRDefault="00BE4335" w:rsidP="00BE4335">
      <w:pPr>
        <w:ind w:left="284"/>
        <w:rPr>
          <w:rFonts w:ascii="Calibri" w:hAnsi="Calibri"/>
        </w:rPr>
      </w:pPr>
      <w:r w:rsidRPr="00E532E0">
        <w:rPr>
          <w:rFonts w:ascii="Calibri" w:hAnsi="Calibri"/>
        </w:rPr>
        <w:tab/>
      </w:r>
    </w:p>
    <w:p w:rsidR="00BE4335" w:rsidRPr="00E532E0" w:rsidRDefault="00BE4335" w:rsidP="00BE4335">
      <w:pPr>
        <w:ind w:left="284"/>
        <w:rPr>
          <w:rFonts w:ascii="Calibri" w:hAnsi="Calibri"/>
        </w:rPr>
      </w:pPr>
      <w:proofErr w:type="spellStart"/>
      <w:r w:rsidRPr="00E532E0">
        <w:rPr>
          <w:rFonts w:ascii="Calibri" w:hAnsi="Calibri"/>
        </w:rPr>
        <w:t>Shropdoc</w:t>
      </w:r>
      <w:proofErr w:type="spellEnd"/>
      <w:r w:rsidRPr="00E532E0">
        <w:rPr>
          <w:rFonts w:ascii="Calibri" w:hAnsi="Calibri"/>
        </w:rPr>
        <w:t xml:space="preserve"> is committed to ensuring the safeguarding of vulnerable adults and children in our care.   All employees are required to be familiar with their responsibilities and to raise any concerns as appropriate.   An overview of </w:t>
      </w:r>
      <w:r w:rsidRPr="00E532E0">
        <w:rPr>
          <w:rFonts w:ascii="Calibri" w:hAnsi="Calibri"/>
        </w:rPr>
        <w:lastRenderedPageBreak/>
        <w:t>Safeguarding is covered during induction and staff will be required to attend additional training regarding safeguarding relevant to their position and role.</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EQUALITY, DIVERSITY AND HUMAN RIGHTS</w:t>
      </w:r>
    </w:p>
    <w:p w:rsidR="00BE4335" w:rsidRPr="00E532E0" w:rsidRDefault="00BE4335" w:rsidP="00BE4335">
      <w:pPr>
        <w:ind w:left="284"/>
        <w:rPr>
          <w:rFonts w:ascii="Calibri" w:hAnsi="Calibri"/>
        </w:rPr>
      </w:pPr>
      <w:r w:rsidRPr="00E532E0">
        <w:rPr>
          <w:rFonts w:ascii="Calibri" w:hAnsi="Calibri"/>
        </w:rPr>
        <w:tab/>
      </w:r>
    </w:p>
    <w:p w:rsidR="00BE4335" w:rsidRPr="00E532E0" w:rsidRDefault="00BE4335" w:rsidP="00BE4335">
      <w:pPr>
        <w:ind w:left="284"/>
        <w:rPr>
          <w:rFonts w:ascii="Calibri" w:hAnsi="Calibri"/>
        </w:rPr>
      </w:pPr>
      <w:r w:rsidRPr="00E532E0">
        <w:rPr>
          <w:rFonts w:ascii="Calibri" w:hAnsi="Calibri"/>
        </w:rPr>
        <w:t xml:space="preserve">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status.  </w:t>
      </w:r>
      <w:proofErr w:type="spellStart"/>
      <w:r w:rsidRPr="00E532E0">
        <w:rPr>
          <w:rFonts w:ascii="Calibri" w:hAnsi="Calibri"/>
        </w:rPr>
        <w:t>Shropdoc</w:t>
      </w:r>
      <w:proofErr w:type="spellEnd"/>
      <w:r w:rsidRPr="00E532E0">
        <w:rPr>
          <w:rFonts w:ascii="Calibri" w:hAnsi="Calibri"/>
        </w:rPr>
        <w:t xml:space="preserve"> has a policy on Equality and Diversity and it is the responsibility of all staff to ensure that it is implemented and contribute to its success.</w:t>
      </w:r>
    </w:p>
    <w:p w:rsidR="00BE4335" w:rsidRPr="00E532E0" w:rsidRDefault="00BE4335" w:rsidP="00BE4335">
      <w:pPr>
        <w:ind w:left="284"/>
        <w:contextualSpacing/>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HARASSMENT AND BULLYING</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proofErr w:type="spellStart"/>
      <w:r w:rsidRPr="00E532E0">
        <w:rPr>
          <w:rFonts w:ascii="Calibri" w:hAnsi="Calibri"/>
        </w:rPr>
        <w:t>Shropdoc</w:t>
      </w:r>
      <w:proofErr w:type="spellEnd"/>
      <w:r w:rsidRPr="00E532E0">
        <w:rPr>
          <w:rFonts w:ascii="Calibri" w:hAnsi="Calibri"/>
        </w:rPr>
        <w:t xml:space="preserve"> condemns all forms of harassment and bullying and is actively seeking to promote a workplace where employees are treated with dignity, respect and without bias.  All staff </w:t>
      </w:r>
      <w:proofErr w:type="gramStart"/>
      <w:r w:rsidRPr="00E532E0">
        <w:rPr>
          <w:rFonts w:ascii="Calibri" w:hAnsi="Calibri"/>
        </w:rPr>
        <w:t>are</w:t>
      </w:r>
      <w:proofErr w:type="gramEnd"/>
      <w:r w:rsidRPr="00E532E0">
        <w:rPr>
          <w:rFonts w:ascii="Calibri" w:hAnsi="Calibri"/>
        </w:rPr>
        <w:t xml:space="preserve"> requested to report any form of harassment and bullying to their line manager or to the Personnel Manager or any other Manager within </w:t>
      </w:r>
      <w:proofErr w:type="spellStart"/>
      <w:r w:rsidRPr="00E532E0">
        <w:rPr>
          <w:rFonts w:ascii="Calibri" w:hAnsi="Calibri"/>
        </w:rPr>
        <w:t>Shropdoc</w:t>
      </w:r>
      <w:proofErr w:type="spellEnd"/>
      <w:r w:rsidRPr="00E532E0">
        <w:rPr>
          <w:rFonts w:ascii="Calibri" w:hAnsi="Calibri"/>
        </w:rPr>
        <w:t>.</w:t>
      </w:r>
    </w:p>
    <w:p w:rsidR="00BE4335" w:rsidRPr="00E532E0" w:rsidRDefault="00BE4335" w:rsidP="00BE4335">
      <w:pPr>
        <w:ind w:left="284"/>
        <w:contextualSpacing/>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QUALITY</w:t>
      </w:r>
    </w:p>
    <w:p w:rsidR="00BE4335" w:rsidRPr="00E532E0" w:rsidRDefault="00BE4335" w:rsidP="00BE4335">
      <w:pPr>
        <w:ind w:left="284"/>
        <w:rPr>
          <w:rFonts w:ascii="Calibri" w:hAnsi="Calibri"/>
        </w:rPr>
      </w:pPr>
      <w:r w:rsidRPr="00E532E0">
        <w:rPr>
          <w:rFonts w:ascii="Calibri" w:hAnsi="Calibri"/>
        </w:rPr>
        <w:tab/>
      </w:r>
    </w:p>
    <w:p w:rsidR="00BE4335" w:rsidRPr="00E532E0" w:rsidRDefault="00BE4335" w:rsidP="00BE4335">
      <w:pPr>
        <w:ind w:left="284"/>
        <w:rPr>
          <w:rFonts w:ascii="Calibri" w:hAnsi="Calibri"/>
        </w:rPr>
      </w:pPr>
      <w:r w:rsidRPr="00E532E0">
        <w:rPr>
          <w:rFonts w:ascii="Calibri" w:hAnsi="Calibri"/>
        </w:rPr>
        <w:t xml:space="preserve">It is the responsibility of all staff to adhere to company procedures as defined in the Quality Manual, ensuring high quality in patient care at all times.  </w:t>
      </w:r>
      <w:proofErr w:type="spellStart"/>
      <w:r w:rsidRPr="00E532E0">
        <w:rPr>
          <w:rFonts w:ascii="Calibri" w:hAnsi="Calibri"/>
        </w:rPr>
        <w:t>Shropdoc</w:t>
      </w:r>
      <w:proofErr w:type="spellEnd"/>
      <w:r w:rsidRPr="00E532E0">
        <w:rPr>
          <w:rFonts w:ascii="Calibri" w:hAnsi="Calibri"/>
        </w:rPr>
        <w:t xml:space="preserve"> conducts its patient care and related services:</w:t>
      </w:r>
    </w:p>
    <w:p w:rsidR="00BE4335" w:rsidRPr="00E532E0" w:rsidRDefault="00BE4335" w:rsidP="00BE4335">
      <w:pPr>
        <w:ind w:left="284"/>
        <w:rPr>
          <w:rFonts w:ascii="Calibri" w:hAnsi="Calibri"/>
        </w:rPr>
      </w:pPr>
    </w:p>
    <w:p w:rsidR="00BE4335" w:rsidRPr="00E532E0" w:rsidRDefault="00BE4335" w:rsidP="00BE4335">
      <w:pPr>
        <w:numPr>
          <w:ilvl w:val="0"/>
          <w:numId w:val="1"/>
        </w:numPr>
        <w:ind w:left="284"/>
        <w:contextualSpacing/>
        <w:rPr>
          <w:rFonts w:ascii="Calibri" w:hAnsi="Calibri"/>
        </w:rPr>
      </w:pPr>
      <w:r w:rsidRPr="00E532E0">
        <w:rPr>
          <w:rFonts w:ascii="Calibri" w:hAnsi="Calibri"/>
        </w:rPr>
        <w:t>Through a commitment to good patient care and to the quality of its clinical practices</w:t>
      </w:r>
    </w:p>
    <w:p w:rsidR="00BE4335" w:rsidRPr="00E532E0" w:rsidRDefault="00BE4335" w:rsidP="00BE4335">
      <w:pPr>
        <w:numPr>
          <w:ilvl w:val="0"/>
          <w:numId w:val="1"/>
        </w:numPr>
        <w:ind w:left="284"/>
        <w:contextualSpacing/>
        <w:rPr>
          <w:rFonts w:ascii="Calibri" w:hAnsi="Calibri"/>
        </w:rPr>
      </w:pPr>
      <w:r w:rsidRPr="00E532E0">
        <w:rPr>
          <w:rFonts w:ascii="Calibri" w:hAnsi="Calibri"/>
        </w:rPr>
        <w:t>By ensuring that all patient care and related services are conducted according to established protocols and specified requirements;</w:t>
      </w:r>
    </w:p>
    <w:p w:rsidR="00BE4335" w:rsidRPr="00E532E0" w:rsidRDefault="00BE4335" w:rsidP="00BE4335">
      <w:pPr>
        <w:numPr>
          <w:ilvl w:val="0"/>
          <w:numId w:val="1"/>
        </w:numPr>
        <w:ind w:left="284"/>
        <w:contextualSpacing/>
        <w:rPr>
          <w:rFonts w:ascii="Calibri" w:hAnsi="Calibri"/>
        </w:rPr>
      </w:pPr>
      <w:r w:rsidRPr="00E532E0">
        <w:rPr>
          <w:rFonts w:ascii="Calibri" w:hAnsi="Calibri"/>
        </w:rPr>
        <w:t>By requiring all personnel to be familiar with and trained in the quality policy, the quality management system and related documentation, practices and administration</w:t>
      </w:r>
    </w:p>
    <w:p w:rsidR="00BE4335" w:rsidRPr="00E532E0" w:rsidRDefault="00BE4335" w:rsidP="00BE4335">
      <w:pPr>
        <w:numPr>
          <w:ilvl w:val="0"/>
          <w:numId w:val="1"/>
        </w:numPr>
        <w:ind w:left="284"/>
        <w:contextualSpacing/>
        <w:rPr>
          <w:rFonts w:ascii="Calibri" w:hAnsi="Calibri"/>
        </w:rPr>
      </w:pPr>
      <w:r w:rsidRPr="00E532E0">
        <w:rPr>
          <w:rFonts w:ascii="Calibri" w:hAnsi="Calibri"/>
        </w:rPr>
        <w:t xml:space="preserve">Through commitment to provide patients, Member GPs and associated </w:t>
      </w:r>
      <w:proofErr w:type="spellStart"/>
      <w:r w:rsidRPr="00E532E0">
        <w:rPr>
          <w:rFonts w:ascii="Calibri" w:hAnsi="Calibri"/>
        </w:rPr>
        <w:t>LHBs</w:t>
      </w:r>
      <w:proofErr w:type="spellEnd"/>
      <w:r w:rsidRPr="00E532E0">
        <w:rPr>
          <w:rFonts w:ascii="Calibri" w:hAnsi="Calibri"/>
        </w:rPr>
        <w:t xml:space="preserve"> and </w:t>
      </w:r>
      <w:proofErr w:type="spellStart"/>
      <w:r w:rsidRPr="00E532E0">
        <w:rPr>
          <w:rFonts w:ascii="Calibri" w:hAnsi="Calibri"/>
        </w:rPr>
        <w:t>PCTs</w:t>
      </w:r>
      <w:proofErr w:type="spellEnd"/>
      <w:r w:rsidRPr="00E532E0">
        <w:rPr>
          <w:rFonts w:ascii="Calibri" w:hAnsi="Calibri"/>
        </w:rPr>
        <w:t xml:space="preserve"> at all times with a service that confirms to </w:t>
      </w:r>
      <w:proofErr w:type="spellStart"/>
      <w:r w:rsidRPr="00E532E0">
        <w:rPr>
          <w:rFonts w:ascii="Calibri" w:hAnsi="Calibri"/>
        </w:rPr>
        <w:t>Shropdoc</w:t>
      </w:r>
      <w:r>
        <w:rPr>
          <w:rFonts w:ascii="Calibri" w:hAnsi="Calibri"/>
        </w:rPr>
        <w:t>’</w:t>
      </w:r>
      <w:r w:rsidRPr="00E532E0">
        <w:rPr>
          <w:rFonts w:ascii="Calibri" w:hAnsi="Calibri"/>
        </w:rPr>
        <w:t>s</w:t>
      </w:r>
      <w:proofErr w:type="spellEnd"/>
      <w:r w:rsidRPr="00E532E0">
        <w:rPr>
          <w:rFonts w:ascii="Calibri" w:hAnsi="Calibri"/>
        </w:rPr>
        <w:t xml:space="preserve"> quality management system.</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TRAINING</w:t>
      </w:r>
    </w:p>
    <w:p w:rsidR="00BE4335" w:rsidRPr="00E532E0" w:rsidRDefault="00BE4335" w:rsidP="00BE4335">
      <w:pPr>
        <w:ind w:left="284"/>
        <w:rPr>
          <w:rFonts w:ascii="Calibri" w:hAnsi="Calibri"/>
        </w:rPr>
      </w:pPr>
    </w:p>
    <w:p w:rsidR="00BE4335" w:rsidRDefault="00BE4335" w:rsidP="00BE4335">
      <w:pPr>
        <w:ind w:left="284"/>
        <w:rPr>
          <w:rFonts w:ascii="Calibri" w:hAnsi="Calibri"/>
        </w:rPr>
      </w:pPr>
      <w:r w:rsidRPr="00E532E0">
        <w:rPr>
          <w:rFonts w:ascii="Calibri" w:hAnsi="Calibri"/>
        </w:rPr>
        <w:t>All staff must attend statutory /mandatory training as instructed.</w:t>
      </w:r>
    </w:p>
    <w:p w:rsidR="00BE4335"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NO SMOKING POLICY</w:t>
      </w:r>
    </w:p>
    <w:p w:rsidR="00BE4335"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lastRenderedPageBreak/>
        <w:t xml:space="preserve">There is a smoke free policy in operation in </w:t>
      </w:r>
      <w:proofErr w:type="spellStart"/>
      <w:r w:rsidRPr="00E532E0">
        <w:rPr>
          <w:rFonts w:ascii="Calibri" w:hAnsi="Calibri"/>
        </w:rPr>
        <w:t>Shropdoc</w:t>
      </w:r>
      <w:proofErr w:type="spellEnd"/>
      <w:r w:rsidRPr="00E532E0">
        <w:rPr>
          <w:rFonts w:ascii="Calibri" w:hAnsi="Calibri"/>
        </w:rPr>
        <w:t xml:space="preserve">.  In accordance with this policy smoking is discouraged and is not permitted anywhere within the buildings or within 15 metres of </w:t>
      </w:r>
      <w:proofErr w:type="spellStart"/>
      <w:r w:rsidRPr="00E532E0">
        <w:rPr>
          <w:rFonts w:ascii="Calibri" w:hAnsi="Calibri"/>
        </w:rPr>
        <w:t>Shropdoc</w:t>
      </w:r>
      <w:proofErr w:type="spellEnd"/>
      <w:r w:rsidRPr="00E532E0">
        <w:rPr>
          <w:rFonts w:ascii="Calibri" w:hAnsi="Calibri"/>
        </w:rPr>
        <w:t xml:space="preserve"> main buildings.</w:t>
      </w:r>
    </w:p>
    <w:p w:rsidR="00BE4335" w:rsidRPr="00E532E0" w:rsidRDefault="00BE4335" w:rsidP="00BE4335">
      <w:pPr>
        <w:ind w:left="284"/>
        <w:rPr>
          <w:rFonts w:ascii="Calibri" w:hAnsi="Calibri"/>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REVIEW OF THIS JOB DESCRIPTION</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 xml:space="preserve">The above duties and responsibilities are intended to represent current priorities and are not meant to be an exhaustive list.  The post holder may from time to time be asked to undertake other reasonable duties and responsibilities.  The Job Description will be reviewed at least annually in conjunction with the post holder.  Any changes will be made in discussion with the post holder according to service needs. </w:t>
      </w:r>
    </w:p>
    <w:p w:rsidR="00BE4335" w:rsidRPr="00E532E0" w:rsidRDefault="00BE4335" w:rsidP="00BE4335">
      <w:pPr>
        <w:ind w:left="284"/>
        <w:rPr>
          <w:rFonts w:ascii="Calibri" w:hAnsi="Calibri"/>
        </w:rPr>
      </w:pPr>
    </w:p>
    <w:p w:rsidR="00BE4335" w:rsidRDefault="00BE4335" w:rsidP="00BE4335">
      <w:pPr>
        <w:ind w:left="284"/>
        <w:contextualSpacing/>
        <w:rPr>
          <w:rFonts w:ascii="Calibri" w:hAnsi="Calibri"/>
          <w:b/>
        </w:rPr>
      </w:pPr>
    </w:p>
    <w:p w:rsidR="00BE4335" w:rsidRDefault="00BE4335" w:rsidP="00BE4335">
      <w:pPr>
        <w:ind w:left="284"/>
        <w:contextualSpacing/>
        <w:rPr>
          <w:rFonts w:ascii="Calibri" w:hAnsi="Calibri"/>
          <w:b/>
        </w:rPr>
      </w:pPr>
    </w:p>
    <w:p w:rsidR="00BE4335" w:rsidRPr="00721C21" w:rsidRDefault="00BE4335" w:rsidP="00BE4335">
      <w:pPr>
        <w:ind w:left="284"/>
        <w:contextualSpacing/>
        <w:rPr>
          <w:rFonts w:ascii="Calibri" w:hAnsi="Calibri"/>
          <w:b/>
        </w:rPr>
      </w:pPr>
    </w:p>
    <w:p w:rsidR="00BE4335" w:rsidRPr="00E532E0" w:rsidRDefault="00BE4335" w:rsidP="00BE4335">
      <w:pPr>
        <w:numPr>
          <w:ilvl w:val="0"/>
          <w:numId w:val="2"/>
        </w:numPr>
        <w:ind w:left="284"/>
        <w:contextualSpacing/>
        <w:rPr>
          <w:rFonts w:ascii="Calibri" w:hAnsi="Calibri"/>
          <w:b/>
        </w:rPr>
      </w:pPr>
      <w:r w:rsidRPr="00E532E0">
        <w:rPr>
          <w:rFonts w:ascii="Calibri" w:hAnsi="Calibri"/>
          <w:b/>
        </w:rPr>
        <w:t>JOB DESCRIPTION AGREEMENT</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ab/>
        <w:t>Post Holder</w:t>
      </w:r>
      <w:r>
        <w:rPr>
          <w:rFonts w:ascii="Calibri" w:hAnsi="Calibri"/>
        </w:rPr>
        <w:t>’</w:t>
      </w:r>
      <w:r w:rsidRPr="00E532E0">
        <w:rPr>
          <w:rFonts w:ascii="Calibri" w:hAnsi="Calibri"/>
        </w:rPr>
        <w:t>s Name: ……………………………………………………………………………………</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ab/>
        <w:t>Post Holder</w:t>
      </w:r>
      <w:r>
        <w:rPr>
          <w:rFonts w:ascii="Calibri" w:hAnsi="Calibri"/>
        </w:rPr>
        <w:t>’</w:t>
      </w:r>
      <w:r w:rsidRPr="00E532E0">
        <w:rPr>
          <w:rFonts w:ascii="Calibri" w:hAnsi="Calibri"/>
        </w:rPr>
        <w:t>s Signature: ………………………………………………  Date: …………………….</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ab/>
        <w:t>Line Manager</w:t>
      </w:r>
      <w:r>
        <w:rPr>
          <w:rFonts w:ascii="Calibri" w:hAnsi="Calibri"/>
        </w:rPr>
        <w:t>’</w:t>
      </w:r>
      <w:r w:rsidRPr="00E532E0">
        <w:rPr>
          <w:rFonts w:ascii="Calibri" w:hAnsi="Calibri"/>
        </w:rPr>
        <w:t>s Name: …………………………………………………………………………………</w:t>
      </w:r>
    </w:p>
    <w:p w:rsidR="00BE4335" w:rsidRPr="00E532E0" w:rsidRDefault="00BE4335" w:rsidP="00BE4335">
      <w:pPr>
        <w:ind w:left="284"/>
        <w:rPr>
          <w:rFonts w:ascii="Calibri" w:hAnsi="Calibri"/>
        </w:rPr>
      </w:pPr>
    </w:p>
    <w:p w:rsidR="00BE4335" w:rsidRPr="00E532E0" w:rsidRDefault="00BE4335" w:rsidP="00BE4335">
      <w:pPr>
        <w:ind w:left="284"/>
        <w:rPr>
          <w:rFonts w:ascii="Calibri" w:hAnsi="Calibri"/>
        </w:rPr>
      </w:pPr>
      <w:r w:rsidRPr="00E532E0">
        <w:rPr>
          <w:rFonts w:ascii="Calibri" w:hAnsi="Calibri"/>
        </w:rPr>
        <w:tab/>
        <w:t>Line Manager</w:t>
      </w:r>
      <w:r>
        <w:rPr>
          <w:rFonts w:ascii="Calibri" w:hAnsi="Calibri"/>
        </w:rPr>
        <w:t>’</w:t>
      </w:r>
      <w:r w:rsidRPr="00E532E0">
        <w:rPr>
          <w:rFonts w:ascii="Calibri" w:hAnsi="Calibri"/>
        </w:rPr>
        <w:t>s Signature: …………………………………………..  Date: …………………..</w:t>
      </w:r>
    </w:p>
    <w:p w:rsidR="00BE4335" w:rsidRPr="00E532E0" w:rsidRDefault="00BE4335" w:rsidP="00BE4335">
      <w:pPr>
        <w:spacing w:after="200" w:line="276" w:lineRule="auto"/>
        <w:ind w:left="284"/>
        <w:rPr>
          <w:rFonts w:ascii="Calibri" w:hAnsi="Calibri"/>
        </w:rPr>
      </w:pPr>
      <w:r w:rsidRPr="00E532E0">
        <w:rPr>
          <w:rFonts w:ascii="Calibri" w:hAnsi="Calibri"/>
        </w:rPr>
        <w:br w:type="page"/>
      </w:r>
    </w:p>
    <w:p w:rsidR="00BE4335" w:rsidRPr="004A4C1C" w:rsidRDefault="00BE4335" w:rsidP="00BE4335">
      <w:pPr>
        <w:pStyle w:val="Subtitle"/>
        <w:rPr>
          <w:rFonts w:ascii="Calibri" w:hAnsi="Calibri" w:cs="Tahoma"/>
          <w:sz w:val="28"/>
          <w:szCs w:val="28"/>
        </w:rPr>
      </w:pPr>
      <w:r w:rsidRPr="004A4C1C">
        <w:rPr>
          <w:rFonts w:ascii="Calibri" w:hAnsi="Calibri" w:cs="Tahoma"/>
          <w:sz w:val="28"/>
          <w:szCs w:val="28"/>
        </w:rPr>
        <w:lastRenderedPageBreak/>
        <w:t>PERSON SPECIFICATION</w:t>
      </w:r>
    </w:p>
    <w:p w:rsidR="00BE4335" w:rsidRPr="004A4C1C" w:rsidRDefault="00BE4335" w:rsidP="00BE4335">
      <w:pPr>
        <w:pStyle w:val="Subtitle"/>
        <w:rPr>
          <w:rFonts w:ascii="Calibri" w:hAnsi="Calibri" w:cs="Tahoma"/>
        </w:rPr>
      </w:pPr>
    </w:p>
    <w:p w:rsidR="00BE4335" w:rsidRPr="004A4C1C" w:rsidRDefault="00BE4335" w:rsidP="00BE4335">
      <w:pPr>
        <w:jc w:val="center"/>
        <w:rPr>
          <w:rFonts w:ascii="Calibri" w:hAnsi="Calibri" w:cs="Tahoma"/>
          <w:b/>
          <w:sz w:val="28"/>
          <w:szCs w:val="28"/>
        </w:rPr>
      </w:pPr>
      <w:r w:rsidRPr="004A4C1C">
        <w:rPr>
          <w:rFonts w:ascii="Calibri" w:hAnsi="Calibri" w:cs="Tahoma"/>
          <w:b/>
          <w:sz w:val="28"/>
          <w:szCs w:val="28"/>
        </w:rPr>
        <w:t>URGENT CARE PRACTITIONER</w:t>
      </w:r>
      <w:r>
        <w:rPr>
          <w:rFonts w:ascii="Calibri" w:hAnsi="Calibri" w:cs="Tahoma"/>
          <w:b/>
          <w:sz w:val="28"/>
          <w:szCs w:val="28"/>
        </w:rPr>
        <w:t xml:space="preserve"> – Level 1</w:t>
      </w:r>
    </w:p>
    <w:p w:rsidR="00BE4335" w:rsidRPr="004A4C1C" w:rsidRDefault="00BE4335" w:rsidP="00BE4335">
      <w:pPr>
        <w:pStyle w:val="BlockText"/>
        <w:jc w:val="center"/>
        <w:rPr>
          <w:rFonts w:ascii="Calibri" w:hAnsi="Calibri" w:cs="Tahoma"/>
          <w:b/>
          <w:szCs w:val="24"/>
        </w:rPr>
      </w:pPr>
      <w:r w:rsidRPr="004A4C1C">
        <w:rPr>
          <w:rFonts w:ascii="Calibri" w:hAnsi="Calibri" w:cs="Tahoma"/>
          <w:b/>
          <w:szCs w:val="24"/>
        </w:rPr>
        <w:t>(Supporting our Policy on Equal Opportunities in Employment)</w:t>
      </w:r>
    </w:p>
    <w:p w:rsidR="00BE4335" w:rsidRPr="004A4C1C" w:rsidRDefault="00BE4335" w:rsidP="00BE4335">
      <w:pPr>
        <w:pStyle w:val="BlockText"/>
        <w:jc w:val="center"/>
        <w:rPr>
          <w:rFonts w:ascii="Calibri" w:hAnsi="Calibri" w:cs="Tahoma"/>
          <w:b/>
          <w:szCs w:val="24"/>
        </w:rPr>
      </w:pPr>
    </w:p>
    <w:p w:rsidR="00BE4335" w:rsidRPr="004A4C1C" w:rsidRDefault="00BE4335" w:rsidP="00BE4335">
      <w:pPr>
        <w:pStyle w:val="BlockText"/>
        <w:ind w:left="0" w:firstLine="0"/>
        <w:jc w:val="both"/>
        <w:rPr>
          <w:rFonts w:ascii="Calibri" w:hAnsi="Calibri" w:cs="Tahoma"/>
          <w:szCs w:val="24"/>
        </w:rPr>
      </w:pPr>
      <w:r w:rsidRPr="004A4C1C">
        <w:rPr>
          <w:rFonts w:ascii="Calibri" w:hAnsi="Calibri" w:cs="Tahoma"/>
          <w:szCs w:val="24"/>
        </w:rPr>
        <w:t>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w:t>
      </w:r>
    </w:p>
    <w:p w:rsidR="00BE4335" w:rsidRPr="004A4C1C" w:rsidRDefault="00BE4335" w:rsidP="00BE4335">
      <w:pPr>
        <w:rPr>
          <w:rFonts w:ascii="Calibri" w:hAnsi="Calibri" w:cs="Tahoma"/>
          <w:b/>
        </w:rPr>
      </w:pPr>
    </w:p>
    <w:p w:rsidR="00BE4335" w:rsidRPr="00491574" w:rsidRDefault="00BE4335" w:rsidP="00BE4335">
      <w:pPr>
        <w:pStyle w:val="BlockText"/>
        <w:jc w:val="center"/>
        <w:rPr>
          <w:rFonts w:ascii="Calibri" w:hAnsi="Calibri" w:cs="Tahoma"/>
          <w:b/>
          <w:szCs w:val="24"/>
        </w:rPr>
      </w:pPr>
      <w:r w:rsidRPr="00491574">
        <w:rPr>
          <w:rFonts w:ascii="Calibri" w:hAnsi="Calibri" w:cs="Tahoma"/>
          <w:b/>
          <w:szCs w:val="24"/>
        </w:rPr>
        <w:t>The under mentioned are the job-related requirements for this post:</w:t>
      </w:r>
    </w:p>
    <w:p w:rsidR="00BE4335" w:rsidRPr="00491574" w:rsidRDefault="00BE4335" w:rsidP="00BE4335">
      <w:pPr>
        <w:pStyle w:val="BlockText"/>
        <w:jc w:val="center"/>
        <w:rPr>
          <w:rFonts w:ascii="Calibri" w:hAnsi="Calibri"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544"/>
        <w:gridCol w:w="2552"/>
        <w:gridCol w:w="1558"/>
      </w:tblGrid>
      <w:tr w:rsidR="00BE4335" w:rsidRPr="00491574" w:rsidTr="008115BC">
        <w:tc>
          <w:tcPr>
            <w:tcW w:w="1696" w:type="dxa"/>
          </w:tcPr>
          <w:p w:rsidR="00BE4335" w:rsidRPr="00687E78" w:rsidRDefault="00BE4335" w:rsidP="008115BC">
            <w:pPr>
              <w:jc w:val="center"/>
              <w:rPr>
                <w:rFonts w:ascii="Calibri" w:hAnsi="Calibri" w:cs="Tahoma"/>
                <w:b/>
                <w:sz w:val="22"/>
                <w:szCs w:val="22"/>
              </w:rPr>
            </w:pPr>
            <w:r w:rsidRPr="00687E78">
              <w:rPr>
                <w:rFonts w:ascii="Calibri" w:hAnsi="Calibri" w:cs="Tahoma"/>
                <w:b/>
                <w:sz w:val="22"/>
                <w:szCs w:val="22"/>
              </w:rPr>
              <w:t>Requirement</w:t>
            </w:r>
          </w:p>
        </w:tc>
        <w:tc>
          <w:tcPr>
            <w:tcW w:w="3544" w:type="dxa"/>
          </w:tcPr>
          <w:p w:rsidR="00BE4335" w:rsidRPr="00687E78" w:rsidRDefault="00BE4335" w:rsidP="008115BC">
            <w:pPr>
              <w:jc w:val="center"/>
              <w:rPr>
                <w:rFonts w:ascii="Calibri" w:hAnsi="Calibri" w:cs="Tahoma"/>
                <w:b/>
                <w:sz w:val="22"/>
                <w:szCs w:val="22"/>
              </w:rPr>
            </w:pPr>
            <w:r w:rsidRPr="00687E78">
              <w:rPr>
                <w:rFonts w:ascii="Calibri" w:hAnsi="Calibri" w:cs="Tahoma"/>
                <w:b/>
                <w:sz w:val="22"/>
                <w:szCs w:val="22"/>
              </w:rPr>
              <w:t>Essential</w:t>
            </w:r>
          </w:p>
        </w:tc>
        <w:tc>
          <w:tcPr>
            <w:tcW w:w="2552" w:type="dxa"/>
          </w:tcPr>
          <w:p w:rsidR="00BE4335" w:rsidRPr="00687E78" w:rsidRDefault="00BE4335" w:rsidP="008115BC">
            <w:pPr>
              <w:jc w:val="center"/>
              <w:rPr>
                <w:rFonts w:ascii="Calibri" w:hAnsi="Calibri" w:cs="Tahoma"/>
                <w:b/>
                <w:sz w:val="22"/>
                <w:szCs w:val="22"/>
              </w:rPr>
            </w:pPr>
            <w:r w:rsidRPr="00687E78">
              <w:rPr>
                <w:rFonts w:ascii="Calibri" w:hAnsi="Calibri" w:cs="Tahoma"/>
                <w:b/>
                <w:sz w:val="22"/>
                <w:szCs w:val="22"/>
              </w:rPr>
              <w:t>Desirable</w:t>
            </w:r>
          </w:p>
        </w:tc>
        <w:tc>
          <w:tcPr>
            <w:tcW w:w="1558" w:type="dxa"/>
          </w:tcPr>
          <w:p w:rsidR="00BE4335" w:rsidRPr="00687E78" w:rsidRDefault="00BE4335" w:rsidP="008115BC">
            <w:pPr>
              <w:jc w:val="center"/>
              <w:rPr>
                <w:rFonts w:ascii="Calibri" w:hAnsi="Calibri" w:cs="Tahoma"/>
                <w:b/>
                <w:sz w:val="22"/>
                <w:szCs w:val="22"/>
              </w:rPr>
            </w:pPr>
            <w:r w:rsidRPr="00687E78">
              <w:rPr>
                <w:rFonts w:ascii="Calibri" w:hAnsi="Calibri" w:cs="Tahoma"/>
                <w:b/>
                <w:sz w:val="22"/>
                <w:szCs w:val="22"/>
              </w:rPr>
              <w:t>Evidenced by</w:t>
            </w:r>
          </w:p>
        </w:tc>
      </w:tr>
      <w:tr w:rsidR="00BE4335" w:rsidRPr="00491574" w:rsidTr="008115BC">
        <w:trPr>
          <w:trHeight w:val="3188"/>
        </w:trPr>
        <w:tc>
          <w:tcPr>
            <w:tcW w:w="1696" w:type="dxa"/>
          </w:tcPr>
          <w:p w:rsidR="00BE4335" w:rsidRPr="00687E78" w:rsidRDefault="00BE4335" w:rsidP="008115BC">
            <w:pPr>
              <w:rPr>
                <w:rFonts w:ascii="Calibri" w:hAnsi="Calibri" w:cs="Tahoma"/>
                <w:b/>
                <w:sz w:val="22"/>
                <w:szCs w:val="22"/>
              </w:rPr>
            </w:pPr>
            <w:r w:rsidRPr="00687E78">
              <w:rPr>
                <w:rFonts w:ascii="Calibri" w:hAnsi="Calibri" w:cs="Tahoma"/>
                <w:b/>
                <w:sz w:val="22"/>
                <w:szCs w:val="22"/>
              </w:rPr>
              <w:t>Education and qualifications</w:t>
            </w:r>
          </w:p>
          <w:p w:rsidR="00BE4335" w:rsidRPr="00687E78" w:rsidRDefault="00BE4335" w:rsidP="008115BC">
            <w:pPr>
              <w:rPr>
                <w:rFonts w:ascii="Calibri" w:hAnsi="Calibri" w:cs="Tahoma"/>
                <w:b/>
                <w:sz w:val="22"/>
                <w:szCs w:val="22"/>
              </w:rPr>
            </w:pPr>
          </w:p>
        </w:tc>
        <w:tc>
          <w:tcPr>
            <w:tcW w:w="3544"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Professional registration (RGN, NMC, College Paramedics, HCPC)</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b/>
                <w:sz w:val="22"/>
                <w:szCs w:val="22"/>
              </w:rPr>
            </w:pPr>
            <w:r w:rsidRPr="00687E78">
              <w:rPr>
                <w:rFonts w:ascii="Calibri" w:hAnsi="Calibri" w:cs="Tahoma"/>
                <w:sz w:val="22"/>
                <w:szCs w:val="22"/>
              </w:rPr>
              <w:t>ECDL or equivalent</w:t>
            </w:r>
          </w:p>
        </w:tc>
        <w:tc>
          <w:tcPr>
            <w:tcW w:w="2552"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Evidence of continuing post registration development</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Willingness to undertake a degree pathway</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Willingness to undertake independent nurse prescribing and physical skills assessment</w:t>
            </w:r>
          </w:p>
          <w:p w:rsidR="00BE4335" w:rsidRPr="00687E78" w:rsidRDefault="00BE4335" w:rsidP="008115BC">
            <w:pPr>
              <w:rPr>
                <w:rFonts w:ascii="Calibri" w:hAnsi="Calibri" w:cs="Tahoma"/>
                <w:sz w:val="22"/>
                <w:szCs w:val="22"/>
              </w:rPr>
            </w:pPr>
          </w:p>
        </w:tc>
        <w:tc>
          <w:tcPr>
            <w:tcW w:w="1558"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Application Form</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and</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b/>
                <w:sz w:val="22"/>
                <w:szCs w:val="22"/>
              </w:rPr>
            </w:pPr>
            <w:r w:rsidRPr="00687E78">
              <w:rPr>
                <w:rFonts w:ascii="Calibri" w:hAnsi="Calibri" w:cs="Tahoma"/>
                <w:sz w:val="22"/>
                <w:szCs w:val="22"/>
              </w:rPr>
              <w:t>Interview</w:t>
            </w:r>
          </w:p>
        </w:tc>
      </w:tr>
      <w:tr w:rsidR="00BE4335" w:rsidRPr="00491574" w:rsidTr="008115BC">
        <w:tc>
          <w:tcPr>
            <w:tcW w:w="1696" w:type="dxa"/>
          </w:tcPr>
          <w:p w:rsidR="00BE4335" w:rsidRPr="00687E78" w:rsidRDefault="00BE4335" w:rsidP="008115BC">
            <w:pPr>
              <w:rPr>
                <w:rFonts w:ascii="Calibri" w:hAnsi="Calibri" w:cs="Tahoma"/>
                <w:b/>
                <w:sz w:val="22"/>
                <w:szCs w:val="22"/>
              </w:rPr>
            </w:pPr>
            <w:r w:rsidRPr="00687E78">
              <w:rPr>
                <w:rFonts w:ascii="Calibri" w:hAnsi="Calibri" w:cs="Tahoma"/>
                <w:b/>
                <w:sz w:val="22"/>
                <w:szCs w:val="22"/>
              </w:rPr>
              <w:t>Experience</w:t>
            </w:r>
          </w:p>
        </w:tc>
        <w:tc>
          <w:tcPr>
            <w:tcW w:w="3544"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Experience of delivering patient care in an urgent care primary care or community setting</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Experience of multi-disciplinary working</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Minimum of 2 years post registration experience</w:t>
            </w:r>
          </w:p>
        </w:tc>
        <w:tc>
          <w:tcPr>
            <w:tcW w:w="2552"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Good experience of delivering patient care in an urgent care primary care or community setting</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Good experience of multi-disciplinary working</w:t>
            </w:r>
          </w:p>
          <w:p w:rsidR="00BE4335" w:rsidRPr="00687E78" w:rsidRDefault="00BE4335" w:rsidP="008115BC">
            <w:pPr>
              <w:rPr>
                <w:rFonts w:ascii="Calibri" w:hAnsi="Calibri" w:cs="Tahoma"/>
                <w:b/>
                <w:sz w:val="22"/>
                <w:szCs w:val="22"/>
              </w:rPr>
            </w:pPr>
          </w:p>
        </w:tc>
        <w:tc>
          <w:tcPr>
            <w:tcW w:w="1558"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Application Form</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and</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b/>
                <w:sz w:val="22"/>
                <w:szCs w:val="22"/>
              </w:rPr>
            </w:pPr>
            <w:r w:rsidRPr="00687E78">
              <w:rPr>
                <w:rFonts w:ascii="Calibri" w:hAnsi="Calibri" w:cs="Tahoma"/>
                <w:sz w:val="22"/>
                <w:szCs w:val="22"/>
              </w:rPr>
              <w:t>Interview</w:t>
            </w:r>
          </w:p>
        </w:tc>
      </w:tr>
      <w:tr w:rsidR="00BE4335" w:rsidRPr="00491574" w:rsidTr="008115BC">
        <w:tc>
          <w:tcPr>
            <w:tcW w:w="1696" w:type="dxa"/>
          </w:tcPr>
          <w:p w:rsidR="00BE4335" w:rsidRPr="00687E78" w:rsidRDefault="00BE4335" w:rsidP="008115BC">
            <w:pPr>
              <w:rPr>
                <w:rFonts w:ascii="Calibri" w:hAnsi="Calibri" w:cs="Tahoma"/>
                <w:b/>
                <w:sz w:val="22"/>
                <w:szCs w:val="22"/>
              </w:rPr>
            </w:pPr>
            <w:r w:rsidRPr="00687E78">
              <w:rPr>
                <w:rFonts w:ascii="Calibri" w:hAnsi="Calibri" w:cs="Tahoma"/>
                <w:b/>
                <w:sz w:val="22"/>
                <w:szCs w:val="22"/>
              </w:rPr>
              <w:t>Skills/Abilities</w:t>
            </w:r>
          </w:p>
          <w:p w:rsidR="00BE4335" w:rsidRPr="00687E78" w:rsidRDefault="00BE4335" w:rsidP="008115BC">
            <w:pPr>
              <w:rPr>
                <w:rFonts w:ascii="Calibri" w:hAnsi="Calibri" w:cs="Tahoma"/>
                <w:b/>
                <w:sz w:val="22"/>
                <w:szCs w:val="22"/>
              </w:rPr>
            </w:pPr>
          </w:p>
        </w:tc>
        <w:tc>
          <w:tcPr>
            <w:tcW w:w="3544"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Excellent communication and interpersonal skills including emotional intelligence to in order to deal effectively with complex and sensitive patient information, distressed or aggressive patients, or those with an impaired level of understanding.</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 xml:space="preserve">Ability to liaise and communicate effectively with all members of the multi-disciplinary team and other </w:t>
            </w:r>
            <w:r w:rsidRPr="00687E78">
              <w:rPr>
                <w:rFonts w:ascii="Calibri" w:hAnsi="Calibri" w:cs="Tahoma"/>
                <w:sz w:val="22"/>
                <w:szCs w:val="22"/>
              </w:rPr>
              <w:lastRenderedPageBreak/>
              <w:t>services.</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Ability to perform holistic assessment, critically analyse complex patient information or situations</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 xml:space="preserve">Able to use various forms of media and IT systems such as video calling and </w:t>
            </w:r>
            <w:proofErr w:type="spellStart"/>
            <w:r w:rsidRPr="00687E78">
              <w:rPr>
                <w:rFonts w:ascii="Calibri" w:hAnsi="Calibri" w:cs="Tahoma"/>
                <w:sz w:val="22"/>
                <w:szCs w:val="22"/>
              </w:rPr>
              <w:t>Skype</w:t>
            </w:r>
            <w:proofErr w:type="spellEnd"/>
            <w:r w:rsidRPr="00687E78">
              <w:rPr>
                <w:rFonts w:ascii="Calibri" w:hAnsi="Calibri" w:cs="Tahoma"/>
                <w:sz w:val="22"/>
                <w:szCs w:val="22"/>
              </w:rPr>
              <w:t>.</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Ability to critically analyse patient information or situations and make clinical judgements and decisions as to the best course of action</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 xml:space="preserve">Ability to act independently within occupational guidelines </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Skilled in clinical history taking</w:t>
            </w:r>
          </w:p>
          <w:p w:rsidR="00BE4335" w:rsidRPr="00687E78" w:rsidRDefault="00BE4335" w:rsidP="008115BC">
            <w:pPr>
              <w:rPr>
                <w:rFonts w:ascii="Calibri" w:hAnsi="Calibri" w:cs="Tahoma"/>
                <w:b/>
                <w:sz w:val="22"/>
                <w:szCs w:val="22"/>
              </w:rPr>
            </w:pPr>
          </w:p>
        </w:tc>
        <w:tc>
          <w:tcPr>
            <w:tcW w:w="2552" w:type="dxa"/>
            <w:shd w:val="clear" w:color="auto" w:fill="auto"/>
          </w:tcPr>
          <w:p w:rsidR="00BE4335" w:rsidRPr="00687E78" w:rsidRDefault="00BE4335" w:rsidP="008115BC">
            <w:pPr>
              <w:pStyle w:val="PlainText"/>
              <w:rPr>
                <w:rFonts w:ascii="Calibri" w:hAnsi="Calibri" w:cs="Tahoma"/>
                <w:sz w:val="22"/>
                <w:szCs w:val="22"/>
              </w:rPr>
            </w:pPr>
          </w:p>
        </w:tc>
        <w:tc>
          <w:tcPr>
            <w:tcW w:w="1558"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Application Form</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and</w:t>
            </w:r>
          </w:p>
          <w:p w:rsidR="00BE4335" w:rsidRPr="00687E78" w:rsidRDefault="00BE4335" w:rsidP="008115BC">
            <w:pPr>
              <w:rPr>
                <w:rFonts w:ascii="Calibri" w:hAnsi="Calibri" w:cs="Tahoma"/>
                <w:sz w:val="22"/>
                <w:szCs w:val="22"/>
              </w:rPr>
            </w:pPr>
          </w:p>
          <w:p w:rsidR="00BE4335" w:rsidRPr="00687E78" w:rsidRDefault="00BE4335" w:rsidP="008115BC">
            <w:pPr>
              <w:pStyle w:val="Header"/>
              <w:rPr>
                <w:rFonts w:ascii="Calibri" w:hAnsi="Calibri" w:cs="Tahoma"/>
                <w:sz w:val="22"/>
                <w:szCs w:val="22"/>
              </w:rPr>
            </w:pPr>
            <w:r w:rsidRPr="00687E78">
              <w:rPr>
                <w:rFonts w:ascii="Calibri" w:hAnsi="Calibri" w:cs="Tahoma"/>
                <w:sz w:val="22"/>
                <w:szCs w:val="22"/>
              </w:rPr>
              <w:t>Interview</w:t>
            </w:r>
          </w:p>
        </w:tc>
      </w:tr>
      <w:tr w:rsidR="00BE4335" w:rsidRPr="00491574" w:rsidTr="008115BC">
        <w:tc>
          <w:tcPr>
            <w:tcW w:w="1696" w:type="dxa"/>
          </w:tcPr>
          <w:p w:rsidR="00BE4335" w:rsidRPr="00687E78" w:rsidRDefault="00BE4335" w:rsidP="008115BC">
            <w:pPr>
              <w:rPr>
                <w:rFonts w:ascii="Calibri" w:hAnsi="Calibri" w:cs="Tahoma"/>
                <w:b/>
                <w:sz w:val="22"/>
                <w:szCs w:val="22"/>
              </w:rPr>
            </w:pPr>
            <w:r w:rsidRPr="00687E78">
              <w:rPr>
                <w:rFonts w:ascii="Calibri" w:hAnsi="Calibri" w:cs="Tahoma"/>
                <w:b/>
                <w:sz w:val="22"/>
                <w:szCs w:val="22"/>
              </w:rPr>
              <w:lastRenderedPageBreak/>
              <w:t>Knowledge</w:t>
            </w:r>
          </w:p>
        </w:tc>
        <w:tc>
          <w:tcPr>
            <w:tcW w:w="3544"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Broad understanding of managing patients in a primary care of emergency setting</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Clear understanding of professional responsibility and accountability</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Practical knowledge across a wide range of clinical conditions</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Knowledge of current clinical evidence based practice</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Understanding of equality and diversity issues in a healthcare delivery setting</w:t>
            </w:r>
          </w:p>
          <w:p w:rsidR="00BE4335" w:rsidRPr="00687E78" w:rsidRDefault="00BE4335" w:rsidP="008115BC">
            <w:pPr>
              <w:rPr>
                <w:rFonts w:ascii="Calibri" w:hAnsi="Calibri" w:cs="Tahoma"/>
                <w:b/>
                <w:sz w:val="22"/>
                <w:szCs w:val="22"/>
              </w:rPr>
            </w:pPr>
          </w:p>
        </w:tc>
        <w:tc>
          <w:tcPr>
            <w:tcW w:w="2552"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Knowledge and understanding of local health and social care pathways</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Knowledge and understanding of clinical governance</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Knowledge of current professional issues relating to nursing and changes in the NHS related to Primary Care</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Specialist theoretical and practical knowledge across a range of clinical conditions including all aspects of catheter care, palliative care, COPD management</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Knowledge of Shropshire Community Trust’s Care of the Dying Pathway</w:t>
            </w:r>
          </w:p>
          <w:p w:rsidR="00BE4335" w:rsidRPr="00687E78" w:rsidRDefault="00BE4335" w:rsidP="008115BC">
            <w:pPr>
              <w:rPr>
                <w:rFonts w:ascii="Calibri" w:hAnsi="Calibri" w:cs="Tahoma"/>
                <w:sz w:val="22"/>
                <w:szCs w:val="22"/>
              </w:rPr>
            </w:pPr>
          </w:p>
        </w:tc>
        <w:tc>
          <w:tcPr>
            <w:tcW w:w="1558" w:type="dxa"/>
          </w:tcPr>
          <w:p w:rsidR="00BE4335" w:rsidRPr="00687E78" w:rsidRDefault="00BE4335" w:rsidP="008115BC">
            <w:pPr>
              <w:pStyle w:val="Header"/>
              <w:rPr>
                <w:rFonts w:ascii="Calibri" w:hAnsi="Calibri" w:cs="Tahoma"/>
                <w:sz w:val="22"/>
                <w:szCs w:val="22"/>
              </w:rPr>
            </w:pPr>
            <w:r w:rsidRPr="00687E78">
              <w:rPr>
                <w:rFonts w:ascii="Calibri" w:hAnsi="Calibri" w:cs="Tahoma"/>
                <w:sz w:val="22"/>
                <w:szCs w:val="22"/>
              </w:rPr>
              <w:lastRenderedPageBreak/>
              <w:t>Application</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 xml:space="preserve">and </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Interview</w:t>
            </w:r>
          </w:p>
        </w:tc>
      </w:tr>
      <w:tr w:rsidR="00BE4335" w:rsidRPr="00491574" w:rsidTr="008115BC">
        <w:tc>
          <w:tcPr>
            <w:tcW w:w="1696" w:type="dxa"/>
          </w:tcPr>
          <w:p w:rsidR="00BE4335" w:rsidRPr="00687E78" w:rsidRDefault="00BE4335" w:rsidP="008115BC">
            <w:pPr>
              <w:rPr>
                <w:rFonts w:ascii="Calibri" w:hAnsi="Calibri" w:cs="Tahoma"/>
                <w:b/>
                <w:sz w:val="22"/>
                <w:szCs w:val="22"/>
              </w:rPr>
            </w:pPr>
            <w:r w:rsidRPr="00687E78">
              <w:rPr>
                <w:rFonts w:ascii="Calibri" w:hAnsi="Calibri" w:cs="Tahoma"/>
                <w:b/>
                <w:sz w:val="22"/>
                <w:szCs w:val="22"/>
              </w:rPr>
              <w:lastRenderedPageBreak/>
              <w:t>Other attributes</w:t>
            </w:r>
          </w:p>
        </w:tc>
        <w:tc>
          <w:tcPr>
            <w:tcW w:w="3544"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Excellent communication, listening and interpersonal skills</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Ability to concentrate for prolonged periods of time</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Ability to use own initiative and prioritise work</w:t>
            </w:r>
          </w:p>
          <w:p w:rsidR="00BE4335" w:rsidRPr="00687E78" w:rsidRDefault="00BE4335" w:rsidP="008115BC">
            <w:pPr>
              <w:rPr>
                <w:rFonts w:ascii="Calibri" w:hAnsi="Calibri" w:cs="Tahoma"/>
                <w:sz w:val="22"/>
                <w:szCs w:val="22"/>
              </w:rPr>
            </w:pPr>
            <w:bookmarkStart w:id="0" w:name="_GoBack"/>
            <w:bookmarkEnd w:id="0"/>
          </w:p>
          <w:p w:rsidR="00BE4335" w:rsidRPr="00687E78" w:rsidRDefault="00BE4335" w:rsidP="008115BC">
            <w:pPr>
              <w:rPr>
                <w:rFonts w:ascii="Calibri" w:hAnsi="Calibri" w:cs="Tahoma"/>
                <w:sz w:val="22"/>
                <w:szCs w:val="22"/>
              </w:rPr>
            </w:pPr>
            <w:r w:rsidRPr="00687E78">
              <w:rPr>
                <w:rFonts w:ascii="Calibri" w:hAnsi="Calibri" w:cs="Tahoma"/>
                <w:sz w:val="22"/>
                <w:szCs w:val="22"/>
              </w:rPr>
              <w:t>Confident decision maker</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Systematic approach to problem solving</w:t>
            </w:r>
          </w:p>
          <w:p w:rsidR="00BE4335" w:rsidRPr="00687E78" w:rsidRDefault="00BE4335" w:rsidP="008115BC">
            <w:pPr>
              <w:rPr>
                <w:rFonts w:ascii="Calibri" w:hAnsi="Calibri" w:cs="Tahoma"/>
                <w:b/>
                <w:sz w:val="22"/>
                <w:szCs w:val="22"/>
              </w:rPr>
            </w:pPr>
          </w:p>
        </w:tc>
        <w:tc>
          <w:tcPr>
            <w:tcW w:w="2552" w:type="dxa"/>
          </w:tcPr>
          <w:p w:rsidR="00BE4335" w:rsidRPr="00687E78" w:rsidRDefault="00BE4335" w:rsidP="008115BC">
            <w:pPr>
              <w:rPr>
                <w:rFonts w:ascii="Calibri" w:hAnsi="Calibri" w:cs="Tahoma"/>
                <w:b/>
                <w:sz w:val="22"/>
                <w:szCs w:val="22"/>
              </w:rPr>
            </w:pPr>
          </w:p>
        </w:tc>
        <w:tc>
          <w:tcPr>
            <w:tcW w:w="1558"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Application</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 xml:space="preserve">and </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Interview</w:t>
            </w:r>
          </w:p>
        </w:tc>
      </w:tr>
      <w:tr w:rsidR="00BE4335" w:rsidRPr="00491574" w:rsidTr="008115BC">
        <w:tc>
          <w:tcPr>
            <w:tcW w:w="1696" w:type="dxa"/>
          </w:tcPr>
          <w:p w:rsidR="00BE4335" w:rsidRPr="00687E78" w:rsidRDefault="00BE4335" w:rsidP="008115BC">
            <w:pPr>
              <w:rPr>
                <w:rFonts w:ascii="Calibri" w:hAnsi="Calibri" w:cs="Tahoma"/>
                <w:b/>
                <w:sz w:val="22"/>
                <w:szCs w:val="22"/>
              </w:rPr>
            </w:pPr>
            <w:r w:rsidRPr="00687E78">
              <w:rPr>
                <w:rFonts w:ascii="Calibri" w:hAnsi="Calibri" w:cs="Tahoma"/>
                <w:b/>
                <w:sz w:val="22"/>
                <w:szCs w:val="22"/>
              </w:rPr>
              <w:t>Other general requirements</w:t>
            </w:r>
          </w:p>
        </w:tc>
        <w:tc>
          <w:tcPr>
            <w:tcW w:w="3544"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Ability to attend work on a regular basis and meet the requirements of the role with any reasonable adjustments which have been notified and arrangements made under the Equality Act</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 xml:space="preserve">Flexibility in working in a </w:t>
            </w:r>
            <w:proofErr w:type="spellStart"/>
            <w:r w:rsidRPr="00687E78">
              <w:rPr>
                <w:rFonts w:ascii="Calibri" w:hAnsi="Calibri" w:cs="Tahoma"/>
                <w:sz w:val="22"/>
                <w:szCs w:val="22"/>
              </w:rPr>
              <w:t>rostered</w:t>
            </w:r>
            <w:proofErr w:type="spellEnd"/>
            <w:r w:rsidRPr="00687E78">
              <w:rPr>
                <w:rFonts w:ascii="Calibri" w:hAnsi="Calibri" w:cs="Tahoma"/>
                <w:sz w:val="22"/>
                <w:szCs w:val="22"/>
              </w:rPr>
              <w:t xml:space="preserve"> environment including night shifts</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Ability to meet the transport needs of the post with a full clean driving license</w:t>
            </w:r>
          </w:p>
        </w:tc>
        <w:tc>
          <w:tcPr>
            <w:tcW w:w="2552" w:type="dxa"/>
          </w:tcPr>
          <w:p w:rsidR="00BE4335" w:rsidRPr="00687E78" w:rsidRDefault="00BE4335" w:rsidP="008115BC">
            <w:pPr>
              <w:rPr>
                <w:rFonts w:ascii="Calibri" w:hAnsi="Calibri" w:cs="Tahoma"/>
                <w:b/>
                <w:sz w:val="22"/>
                <w:szCs w:val="22"/>
              </w:rPr>
            </w:pPr>
          </w:p>
        </w:tc>
        <w:tc>
          <w:tcPr>
            <w:tcW w:w="1558" w:type="dxa"/>
          </w:tcPr>
          <w:p w:rsidR="00BE4335" w:rsidRPr="00687E78" w:rsidRDefault="00BE4335" w:rsidP="008115BC">
            <w:pPr>
              <w:rPr>
                <w:rFonts w:ascii="Calibri" w:hAnsi="Calibri" w:cs="Tahoma"/>
                <w:sz w:val="22"/>
                <w:szCs w:val="22"/>
              </w:rPr>
            </w:pPr>
            <w:r w:rsidRPr="00687E78">
              <w:rPr>
                <w:rFonts w:ascii="Calibri" w:hAnsi="Calibri" w:cs="Tahoma"/>
                <w:sz w:val="22"/>
                <w:szCs w:val="22"/>
              </w:rPr>
              <w:t>Application</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 xml:space="preserve">and </w:t>
            </w: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p>
          <w:p w:rsidR="00BE4335" w:rsidRPr="00687E78" w:rsidRDefault="00BE4335" w:rsidP="008115BC">
            <w:pPr>
              <w:rPr>
                <w:rFonts w:ascii="Calibri" w:hAnsi="Calibri" w:cs="Tahoma"/>
                <w:sz w:val="22"/>
                <w:szCs w:val="22"/>
              </w:rPr>
            </w:pPr>
            <w:r w:rsidRPr="00687E78">
              <w:rPr>
                <w:rFonts w:ascii="Calibri" w:hAnsi="Calibri" w:cs="Tahoma"/>
                <w:sz w:val="22"/>
                <w:szCs w:val="22"/>
              </w:rPr>
              <w:t>Interview</w:t>
            </w:r>
          </w:p>
        </w:tc>
      </w:tr>
    </w:tbl>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Pr="00BB3BEA" w:rsidRDefault="00BB3BEA" w:rsidP="00BB3BEA">
      <w:pPr>
        <w:rPr>
          <w:szCs w:val="23"/>
        </w:rPr>
      </w:pPr>
    </w:p>
    <w:sectPr w:rsidR="00BB3BEA" w:rsidRPr="00BB3BEA" w:rsidSect="006B2D89">
      <w:headerReference w:type="even" r:id="rId7"/>
      <w:footerReference w:type="default" r:id="rId8"/>
      <w:headerReference w:type="first" r:id="rId9"/>
      <w:pgSz w:w="11900" w:h="16820"/>
      <w:pgMar w:top="2502"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48" w:rsidRDefault="006B6348" w:rsidP="006B6348">
      <w:r>
        <w:separator/>
      </w:r>
    </w:p>
  </w:endnote>
  <w:endnote w:type="continuationSeparator" w:id="0">
    <w:p w:rsidR="006B6348" w:rsidRDefault="006B6348" w:rsidP="006B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EB3C7A">
    <w:pPr>
      <w:pStyle w:val="Footer"/>
    </w:pPr>
    <w:r w:rsidRPr="00EB3C7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90.05pt;margin-top:613pt;width:595.45pt;height:105.1pt;z-index:-251655168;mso-wrap-edited:f;mso-position-horizontal-relative:margin;mso-position-vertical-relative:margin" wrapcoords="21491 0 14962 21291 21600 21291 21600 0 21491 0">
          <v:imagedata r:id="rId1" o:title="ShropDoc Job Description 03-17-05"/>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48" w:rsidRDefault="006B6348" w:rsidP="006B6348">
      <w:r>
        <w:separator/>
      </w:r>
    </w:p>
  </w:footnote>
  <w:footnote w:type="continuationSeparator" w:id="0">
    <w:p w:rsidR="006B6348" w:rsidRDefault="006B6348" w:rsidP="006B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EB3C7A">
    <w:pPr>
      <w:pStyle w:val="Header"/>
    </w:pPr>
    <w:r w:rsidRPr="00EB3C7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595.45pt;height:105.1pt;z-index:-251654144;mso-wrap-edited:f;mso-position-horizontal:center;mso-position-horizontal-relative:margin;mso-position-vertical:center;mso-position-vertical-relative:margin" wrapcoords="21491 0 14962 21291 21600 21291 21600 0 21491 0">
          <v:imagedata r:id="rId1" o:title="ShropDoc Job Description 03-17-05"/>
          <w10:wrap anchorx="margin" anchory="margin"/>
        </v:shape>
      </w:pict>
    </w:r>
    <w:r w:rsidRPr="00EB3C7A">
      <w:rPr>
        <w:noProof/>
        <w:lang w:val="en-US"/>
      </w:rPr>
      <w:pict>
        <v:shape id="WordPictureWatermark2" o:spid="_x0000_s1026" type="#_x0000_t75" style="position:absolute;margin-left:0;margin-top:0;width:595.45pt;height:144.7pt;z-index:-251657216;mso-wrap-edited:f;mso-position-horizontal:center;mso-position-horizontal-relative:margin;mso-position-vertical:center;mso-position-vertical-relative:margin" wrapcoords="-27 0 -27 21376 136 21376 9140 0 -27 0">
          <v:imagedata r:id="rId2" o:title="ShropDoc Job Description 03-17-0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EB3C7A">
    <w:pPr>
      <w:pStyle w:val="Header"/>
    </w:pPr>
    <w:r w:rsidRPr="00EB3C7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90.7pt;margin-top:-126.05pt;width:595.45pt;height:144.7pt;z-index:-251656192;mso-wrap-edited:f;mso-position-horizontal-relative:margin;mso-position-vertical-relative:margin" wrapcoords="-27 0 -27 21376 136 21376 9140 0 -27 0">
          <v:imagedata r:id="rId1" o:title="ShropDoc Job Description 03-17-0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971"/>
    <w:multiLevelType w:val="hybridMultilevel"/>
    <w:tmpl w:val="53929450"/>
    <w:lvl w:ilvl="0" w:tplc="A3B02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BB1EBB"/>
    <w:multiLevelType w:val="hybridMultilevel"/>
    <w:tmpl w:val="D7C094F6"/>
    <w:lvl w:ilvl="0" w:tplc="547CAA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C03C61"/>
    <w:multiLevelType w:val="hybridMultilevel"/>
    <w:tmpl w:val="458ED27E"/>
    <w:lvl w:ilvl="0" w:tplc="644AF81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3C603C"/>
    <w:multiLevelType w:val="multilevel"/>
    <w:tmpl w:val="7AF803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AFB6E5F"/>
    <w:multiLevelType w:val="hybridMultilevel"/>
    <w:tmpl w:val="072C73D0"/>
    <w:lvl w:ilvl="0" w:tplc="A3B024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6B6348"/>
    <w:rsid w:val="002847A9"/>
    <w:rsid w:val="006B2D89"/>
    <w:rsid w:val="006B6348"/>
    <w:rsid w:val="007E2309"/>
    <w:rsid w:val="00BB3BEA"/>
    <w:rsid w:val="00BE4335"/>
    <w:rsid w:val="00E1326D"/>
    <w:rsid w:val="00EB3C7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48"/>
  </w:style>
  <w:style w:type="paragraph" w:styleId="Heading1">
    <w:name w:val="heading 1"/>
    <w:basedOn w:val="Normal"/>
    <w:next w:val="Normal"/>
    <w:link w:val="Heading1Char"/>
    <w:qFormat/>
    <w:rsid w:val="00BE4335"/>
    <w:pPr>
      <w:keepNext/>
      <w:outlineLvl w:val="0"/>
    </w:pPr>
    <w:rPr>
      <w:rFonts w:ascii="Times New Roman" w:eastAsia="Times New Roman" w:hAnsi="Times New Roman" w:cs="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48"/>
    <w:pPr>
      <w:tabs>
        <w:tab w:val="center" w:pos="4320"/>
        <w:tab w:val="right" w:pos="8640"/>
      </w:tabs>
    </w:pPr>
  </w:style>
  <w:style w:type="character" w:customStyle="1" w:styleId="HeaderChar">
    <w:name w:val="Header Char"/>
    <w:basedOn w:val="DefaultParagraphFont"/>
    <w:link w:val="Header"/>
    <w:uiPriority w:val="99"/>
    <w:rsid w:val="006B6348"/>
  </w:style>
  <w:style w:type="paragraph" w:styleId="Footer">
    <w:name w:val="footer"/>
    <w:basedOn w:val="Normal"/>
    <w:link w:val="FooterChar"/>
    <w:uiPriority w:val="99"/>
    <w:unhideWhenUsed/>
    <w:rsid w:val="006B6348"/>
    <w:pPr>
      <w:tabs>
        <w:tab w:val="center" w:pos="4320"/>
        <w:tab w:val="right" w:pos="8640"/>
      </w:tabs>
    </w:pPr>
  </w:style>
  <w:style w:type="character" w:customStyle="1" w:styleId="FooterChar">
    <w:name w:val="Footer Char"/>
    <w:basedOn w:val="DefaultParagraphFont"/>
    <w:link w:val="Footer"/>
    <w:uiPriority w:val="99"/>
    <w:rsid w:val="006B6348"/>
  </w:style>
  <w:style w:type="paragraph" w:customStyle="1" w:styleId="Default">
    <w:name w:val="Default"/>
    <w:rsid w:val="006B6348"/>
    <w:pPr>
      <w:widowControl w:val="0"/>
      <w:autoSpaceDE w:val="0"/>
      <w:autoSpaceDN w:val="0"/>
      <w:adjustRightInd w:val="0"/>
    </w:pPr>
    <w:rPr>
      <w:rFonts w:ascii="Calibri" w:hAnsi="Calibri" w:cs="Calibri"/>
      <w:color w:val="000000"/>
      <w:lang w:val="en-US"/>
    </w:rPr>
  </w:style>
  <w:style w:type="character" w:customStyle="1" w:styleId="Heading1Char">
    <w:name w:val="Heading 1 Char"/>
    <w:basedOn w:val="DefaultParagraphFont"/>
    <w:link w:val="Heading1"/>
    <w:rsid w:val="00BE4335"/>
    <w:rPr>
      <w:rFonts w:ascii="Times New Roman" w:eastAsia="Times New Roman" w:hAnsi="Times New Roman" w:cs="Times New Roman"/>
      <w:b/>
      <w:sz w:val="20"/>
      <w:lang w:val="en-US"/>
    </w:rPr>
  </w:style>
  <w:style w:type="paragraph" w:styleId="ListParagraph">
    <w:name w:val="List Paragraph"/>
    <w:basedOn w:val="Normal"/>
    <w:uiPriority w:val="34"/>
    <w:qFormat/>
    <w:rsid w:val="00BE4335"/>
    <w:pPr>
      <w:ind w:left="720"/>
      <w:contextualSpacing/>
    </w:pPr>
    <w:rPr>
      <w:rFonts w:ascii="Times New Roman" w:eastAsia="Times New Roman" w:hAnsi="Times New Roman" w:cs="Times New Roman"/>
      <w:lang w:val="en-US"/>
    </w:rPr>
  </w:style>
  <w:style w:type="paragraph" w:styleId="Subtitle">
    <w:name w:val="Subtitle"/>
    <w:basedOn w:val="Normal"/>
    <w:link w:val="SubtitleChar"/>
    <w:qFormat/>
    <w:rsid w:val="00BE4335"/>
    <w:pPr>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BE4335"/>
    <w:rPr>
      <w:rFonts w:ascii="Times New Roman" w:eastAsia="Times New Roman" w:hAnsi="Times New Roman" w:cs="Times New Roman"/>
      <w:b/>
      <w:bCs/>
    </w:rPr>
  </w:style>
  <w:style w:type="paragraph" w:styleId="BlockText">
    <w:name w:val="Block Text"/>
    <w:basedOn w:val="Normal"/>
    <w:rsid w:val="00BE4335"/>
    <w:pPr>
      <w:ind w:left="720" w:right="-943" w:hanging="720"/>
    </w:pPr>
    <w:rPr>
      <w:rFonts w:ascii="Times New Roman" w:eastAsia="Times New Roman" w:hAnsi="Times New Roman" w:cs="Times New Roman"/>
      <w:szCs w:val="20"/>
      <w:lang w:eastAsia="en-GB"/>
    </w:rPr>
  </w:style>
  <w:style w:type="paragraph" w:styleId="PlainText">
    <w:name w:val="Plain Text"/>
    <w:basedOn w:val="Normal"/>
    <w:link w:val="PlainTextChar"/>
    <w:uiPriority w:val="99"/>
    <w:unhideWhenUsed/>
    <w:rsid w:val="00BE4335"/>
    <w:rPr>
      <w:rFonts w:ascii="Arial" w:eastAsia="Calibri" w:hAnsi="Arial" w:cs="Times New Roman"/>
      <w:szCs w:val="21"/>
    </w:rPr>
  </w:style>
  <w:style w:type="character" w:customStyle="1" w:styleId="PlainTextChar">
    <w:name w:val="Plain Text Char"/>
    <w:basedOn w:val="DefaultParagraphFont"/>
    <w:link w:val="PlainText"/>
    <w:uiPriority w:val="99"/>
    <w:rsid w:val="00BE4335"/>
    <w:rPr>
      <w:rFonts w:ascii="Arial" w:eastAsia="Calibri" w:hAnsi="Arial" w:cs="Times New Roman"/>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48"/>
    <w:pPr>
      <w:tabs>
        <w:tab w:val="center" w:pos="4320"/>
        <w:tab w:val="right" w:pos="8640"/>
      </w:tabs>
    </w:pPr>
  </w:style>
  <w:style w:type="character" w:customStyle="1" w:styleId="HeaderChar">
    <w:name w:val="Header Char"/>
    <w:basedOn w:val="DefaultParagraphFont"/>
    <w:link w:val="Header"/>
    <w:uiPriority w:val="99"/>
    <w:rsid w:val="006B6348"/>
  </w:style>
  <w:style w:type="paragraph" w:styleId="Footer">
    <w:name w:val="footer"/>
    <w:basedOn w:val="Normal"/>
    <w:link w:val="FooterChar"/>
    <w:uiPriority w:val="99"/>
    <w:unhideWhenUsed/>
    <w:rsid w:val="006B6348"/>
    <w:pPr>
      <w:tabs>
        <w:tab w:val="center" w:pos="4320"/>
        <w:tab w:val="right" w:pos="8640"/>
      </w:tabs>
    </w:pPr>
  </w:style>
  <w:style w:type="character" w:customStyle="1" w:styleId="FooterChar">
    <w:name w:val="Footer Char"/>
    <w:basedOn w:val="DefaultParagraphFont"/>
    <w:link w:val="Footer"/>
    <w:uiPriority w:val="99"/>
    <w:rsid w:val="006B6348"/>
  </w:style>
  <w:style w:type="paragraph" w:customStyle="1" w:styleId="Default">
    <w:name w:val="Default"/>
    <w:rsid w:val="006B6348"/>
    <w:pPr>
      <w:widowControl w:val="0"/>
      <w:autoSpaceDE w:val="0"/>
      <w:autoSpaceDN w:val="0"/>
      <w:adjustRightInd w:val="0"/>
    </w:pPr>
    <w:rPr>
      <w:rFonts w:ascii="Calibri" w:hAnsi="Calibri" w:cs="Calibri"/>
      <w:color w:val="00000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2651</Words>
  <Characters>15114</Characters>
  <Application>Microsoft Office Word</Application>
  <DocSecurity>0</DocSecurity>
  <Lines>125</Lines>
  <Paragraphs>35</Paragraphs>
  <ScaleCrop>false</ScaleCrop>
  <Company>Clear</Company>
  <LinksUpToDate>false</LinksUpToDate>
  <CharactersWithSpaces>17730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Griffiths</dc:creator>
  <cp:lastModifiedBy>lynda.russell</cp:lastModifiedBy>
  <cp:revision>2</cp:revision>
  <cp:lastPrinted>2017-03-16T14:59:00Z</cp:lastPrinted>
  <dcterms:created xsi:type="dcterms:W3CDTF">2017-06-16T14:05:00Z</dcterms:created>
  <dcterms:modified xsi:type="dcterms:W3CDTF">2017-06-16T14:05:00Z</dcterms:modified>
</cp:coreProperties>
</file>